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DA" w:rsidRPr="008E4B54" w:rsidRDefault="009F1DDA" w:rsidP="009F1D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 w:rsidR="008E4B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893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4B54">
        <w:rPr>
          <w:rFonts w:ascii="Times New Roman" w:eastAsia="Times New Roman" w:hAnsi="Times New Roman" w:cs="Times New Roman"/>
          <w:b/>
          <w:sz w:val="24"/>
          <w:szCs w:val="24"/>
        </w:rPr>
        <w:t>«Детский сад</w:t>
      </w:r>
      <w:r w:rsidRPr="008E4B54">
        <w:rPr>
          <w:rFonts w:ascii="Times New Roman" w:eastAsia="Times New Roman" w:hAnsi="Times New Roman" w:cs="Times New Roman"/>
          <w:b/>
          <w:sz w:val="24"/>
          <w:szCs w:val="24"/>
        </w:rPr>
        <w:t xml:space="preserve">    общеразвивающего вида № 40 «Светлячок» с приоритетным</w:t>
      </w:r>
    </w:p>
    <w:p w:rsidR="009F1DDA" w:rsidRPr="008E4B54" w:rsidRDefault="009F1DDA" w:rsidP="009F1D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54">
        <w:rPr>
          <w:rFonts w:ascii="Times New Roman" w:eastAsia="Times New Roman" w:hAnsi="Times New Roman" w:cs="Times New Roman"/>
          <w:b/>
          <w:sz w:val="24"/>
          <w:szCs w:val="24"/>
        </w:rPr>
        <w:t>осуществлением социально-личностного направления развития</w:t>
      </w:r>
    </w:p>
    <w:p w:rsidR="009F1DDA" w:rsidRPr="008E4B54" w:rsidRDefault="009F1DDA" w:rsidP="009F1D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54">
        <w:rPr>
          <w:rFonts w:ascii="Times New Roman" w:eastAsia="Times New Roman" w:hAnsi="Times New Roman" w:cs="Times New Roman"/>
          <w:b/>
          <w:sz w:val="24"/>
          <w:szCs w:val="24"/>
        </w:rPr>
        <w:t>воспитанников» города Невинномысска</w:t>
      </w:r>
    </w:p>
    <w:p w:rsidR="009F1DDA" w:rsidRPr="009F1DDA" w:rsidRDefault="009F1DDA" w:rsidP="009F1D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1DDA" w:rsidRPr="009F1DDA" w:rsidRDefault="009F1DDA" w:rsidP="009F1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DDA" w:rsidRPr="009F1DDA" w:rsidRDefault="009F1DDA" w:rsidP="009F1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DDA" w:rsidRPr="009F1DDA" w:rsidRDefault="009F1DDA" w:rsidP="009F1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DDA" w:rsidRPr="009F1DDA" w:rsidRDefault="009F1DDA" w:rsidP="009F1D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DDA" w:rsidRPr="007C10A3" w:rsidRDefault="009F1DDA" w:rsidP="007C10A3">
      <w:pPr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0A3">
        <w:rPr>
          <w:rFonts w:ascii="Times New Roman" w:eastAsia="Times New Roman" w:hAnsi="Times New Roman" w:cs="Times New Roman"/>
          <w:b/>
          <w:sz w:val="32"/>
          <w:szCs w:val="32"/>
        </w:rPr>
        <w:t>ПУБЛИЧНЫЙ ДОКЛАД</w:t>
      </w:r>
    </w:p>
    <w:p w:rsidR="009F1DDA" w:rsidRPr="009F1DDA" w:rsidRDefault="009F1DDA" w:rsidP="007C10A3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1DD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7C10A3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9F1DDA">
        <w:rPr>
          <w:rFonts w:ascii="Times New Roman" w:eastAsia="Times New Roman" w:hAnsi="Times New Roman" w:cs="Times New Roman"/>
          <w:b/>
          <w:sz w:val="32"/>
          <w:szCs w:val="32"/>
        </w:rPr>
        <w:t xml:space="preserve"> Отчёт о   работе МБДОУ № 40 г. Невинномысска </w:t>
      </w:r>
    </w:p>
    <w:p w:rsidR="009F1DDA" w:rsidRPr="009F1DDA" w:rsidRDefault="009F1DDA" w:rsidP="007C10A3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1DD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(за 2020 – 2021 г.)</w:t>
      </w:r>
    </w:p>
    <w:p w:rsidR="009F1DDA" w:rsidRPr="009F1DDA" w:rsidRDefault="009F1DDA" w:rsidP="007C10A3">
      <w:pPr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1DDA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9F1DDA" w:rsidRPr="009F1DDA" w:rsidRDefault="009F1DDA" w:rsidP="009F1DDA">
      <w:pPr>
        <w:tabs>
          <w:tab w:val="left" w:pos="31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1D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9F1DDA" w:rsidRPr="009F1DDA" w:rsidRDefault="009F1DDA" w:rsidP="009F1DDA">
      <w:pPr>
        <w:tabs>
          <w:tab w:val="left" w:pos="31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1D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9F1DDA" w:rsidRPr="009F1DDA" w:rsidRDefault="009F1DDA" w:rsidP="009F1DDA">
      <w:pPr>
        <w:tabs>
          <w:tab w:val="left" w:pos="31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F1DDA" w:rsidRDefault="009F1DDA" w:rsidP="002242ED">
      <w:pPr>
        <w:tabs>
          <w:tab w:val="left" w:pos="993"/>
        </w:tabs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2242ED" w:rsidRDefault="002242ED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2242ED">
      <w:pPr>
        <w:tabs>
          <w:tab w:val="left" w:pos="993"/>
        </w:tabs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2242ED" w:rsidRDefault="002242ED" w:rsidP="002242ED">
      <w:pPr>
        <w:tabs>
          <w:tab w:val="left" w:pos="993"/>
        </w:tabs>
        <w:spacing w:line="240" w:lineRule="exact"/>
        <w:ind w:left="12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F1DDA" w:rsidRPr="002242E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винномысск</w:t>
      </w:r>
    </w:p>
    <w:p w:rsidR="002242ED" w:rsidRPr="002242ED" w:rsidRDefault="002242ED" w:rsidP="008934B5">
      <w:pPr>
        <w:tabs>
          <w:tab w:val="left" w:pos="993"/>
        </w:tabs>
        <w:spacing w:line="240" w:lineRule="exact"/>
        <w:ind w:left="12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8934B5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A65CA0" w:rsidRPr="00A65CA0" w:rsidRDefault="00A65CA0" w:rsidP="00A65CA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sz w:val="28"/>
          <w:szCs w:val="28"/>
        </w:rPr>
        <w:lastRenderedPageBreak/>
        <w:t xml:space="preserve">1. АННОТАЦИЯ                                                                                                            </w:t>
      </w:r>
    </w:p>
    <w:p w:rsidR="00A65CA0" w:rsidRPr="00A65CA0" w:rsidRDefault="00A65CA0" w:rsidP="00A65CA0">
      <w:pPr>
        <w:pStyle w:val="af3"/>
        <w:tabs>
          <w:tab w:val="left" w:pos="993"/>
        </w:tabs>
        <w:ind w:left="0" w:firstLine="709"/>
        <w:rPr>
          <w:sz w:val="28"/>
          <w:szCs w:val="28"/>
        </w:rPr>
      </w:pPr>
      <w:r w:rsidRPr="00A65CA0">
        <w:rPr>
          <w:sz w:val="28"/>
          <w:szCs w:val="28"/>
        </w:rPr>
        <w:t xml:space="preserve">2. ОСНОВНАЯ ЧАСТЬ </w:t>
      </w:r>
    </w:p>
    <w:p w:rsidR="009F1DDA" w:rsidRPr="00A65CA0" w:rsidRDefault="00A65CA0" w:rsidP="00A65CA0">
      <w:pPr>
        <w:pStyle w:val="af3"/>
        <w:tabs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A65CA0">
        <w:rPr>
          <w:sz w:val="28"/>
          <w:szCs w:val="28"/>
        </w:rPr>
        <w:t xml:space="preserve">2.1 </w:t>
      </w:r>
      <w:r w:rsidR="009F1DDA" w:rsidRPr="00A65CA0">
        <w:rPr>
          <w:sz w:val="28"/>
          <w:szCs w:val="28"/>
        </w:rPr>
        <w:t xml:space="preserve">Общая характеристика МБДОУ 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>Структура управления МБДОУ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>Условия осуществления образовательно-воспитательного процесса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="005929E6" w:rsidRPr="00A65CA0">
        <w:rPr>
          <w:rFonts w:ascii="Times New Roman" w:eastAsia="Times New Roman" w:hAnsi="Times New Roman" w:cs="Times New Roman"/>
          <w:sz w:val="28"/>
          <w:szCs w:val="28"/>
        </w:rPr>
        <w:t>непрерывной образовательной деятельности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учреждения и режима воспитания и обучения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2.5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>Кадровое обеспечение воспитательно-образовательного процесса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функционирования и развития МБДОУ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>Результаты воспитательно-образовательной деятельности, включающие в себя результаты внешней оценки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>Состояние здоровья дошкольников, меры по охране и укреплению здоровья</w:t>
      </w:r>
    </w:p>
    <w:p w:rsidR="009F1DDA" w:rsidRPr="00A65CA0" w:rsidRDefault="00A65CA0" w:rsidP="00A65CA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питания</w:t>
      </w:r>
    </w:p>
    <w:p w:rsidR="009F1DDA" w:rsidRPr="00A65CA0" w:rsidRDefault="00A65CA0" w:rsidP="00A65C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0">
        <w:rPr>
          <w:rFonts w:ascii="Times New Roman" w:eastAsia="Times New Roman" w:hAnsi="Times New Roman" w:cs="Times New Roman"/>
          <w:sz w:val="28"/>
          <w:szCs w:val="28"/>
        </w:rPr>
        <w:t xml:space="preserve">2.10 </w:t>
      </w:r>
      <w:r w:rsidR="009F1DDA" w:rsidRPr="00A65CA0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</w:t>
      </w:r>
    </w:p>
    <w:p w:rsidR="009F1DDA" w:rsidRPr="00A65CA0" w:rsidRDefault="004F0A78" w:rsidP="00A65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sz w:val="28"/>
          <w:szCs w:val="28"/>
        </w:rPr>
        <w:t>2.11</w:t>
      </w:r>
      <w:r w:rsidR="009F1DDA" w:rsidRPr="00A65CA0">
        <w:rPr>
          <w:rFonts w:ascii="Times New Roman" w:hAnsi="Times New Roman" w:cs="Times New Roman"/>
          <w:sz w:val="28"/>
          <w:szCs w:val="28"/>
        </w:rPr>
        <w:t xml:space="preserve"> Формы дополнительного образования, перечень дополнительных образовательных услуг, предоставляемых МБДОУ, условия и порядок их предоставления</w:t>
      </w:r>
    </w:p>
    <w:p w:rsidR="009F1DDA" w:rsidRPr="00A65CA0" w:rsidRDefault="004F0A78" w:rsidP="00A6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sz w:val="28"/>
          <w:szCs w:val="28"/>
        </w:rPr>
        <w:t>2.12</w:t>
      </w:r>
      <w:r w:rsidR="009F1DDA" w:rsidRPr="00A65CA0">
        <w:rPr>
          <w:rFonts w:ascii="Times New Roman" w:hAnsi="Times New Roman" w:cs="Times New Roman"/>
          <w:sz w:val="28"/>
          <w:szCs w:val="28"/>
        </w:rPr>
        <w:t xml:space="preserve"> Социальная активность и социальное партнёрство МБДОУ. Публикации в СМИ о МБДОУ</w:t>
      </w:r>
    </w:p>
    <w:p w:rsidR="009F1DDA" w:rsidRPr="00A65CA0" w:rsidRDefault="009F1DDA" w:rsidP="00A65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sz w:val="28"/>
          <w:szCs w:val="28"/>
        </w:rPr>
        <w:t>2.1</w:t>
      </w:r>
      <w:r w:rsidR="004F0A78" w:rsidRPr="00A65CA0">
        <w:rPr>
          <w:rFonts w:ascii="Times New Roman" w:hAnsi="Times New Roman" w:cs="Times New Roman"/>
          <w:sz w:val="28"/>
          <w:szCs w:val="28"/>
        </w:rPr>
        <w:t>3</w:t>
      </w:r>
      <w:r w:rsidRPr="00A65CA0">
        <w:rPr>
          <w:rFonts w:ascii="Times New Roman" w:hAnsi="Times New Roman" w:cs="Times New Roman"/>
          <w:sz w:val="28"/>
          <w:szCs w:val="28"/>
        </w:rPr>
        <w:t xml:space="preserve"> Основные проблемы МБДОУ</w:t>
      </w:r>
    </w:p>
    <w:p w:rsidR="009F1DDA" w:rsidRPr="00A65CA0" w:rsidRDefault="009F1DDA" w:rsidP="00A65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sz w:val="28"/>
          <w:szCs w:val="28"/>
        </w:rPr>
        <w:t>ЗАКЛЮЧЕНИЕ</w:t>
      </w:r>
    </w:p>
    <w:p w:rsidR="009F1DDA" w:rsidRPr="00A65CA0" w:rsidRDefault="009F1DDA" w:rsidP="00A65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sz w:val="28"/>
          <w:szCs w:val="28"/>
        </w:rPr>
        <w:t>3.1 Основные направления ближайшего развития МБДОУ</w:t>
      </w:r>
    </w:p>
    <w:p w:rsidR="009F1DDA" w:rsidRPr="009F1DDA" w:rsidRDefault="009F1DDA" w:rsidP="00721D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721D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721D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721DB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4F0A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Default="009F1DDA" w:rsidP="009F1D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Default="009F1DDA" w:rsidP="009F1D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9F1D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4B5" w:rsidRDefault="008934B5" w:rsidP="009F1D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2689B" w:rsidRDefault="0022689B" w:rsidP="002268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CA0" w:rsidRPr="009F1DDA" w:rsidRDefault="00A65CA0" w:rsidP="002268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2242ED" w:rsidRDefault="009F1DDA" w:rsidP="002242ED">
      <w:pPr>
        <w:pStyle w:val="af3"/>
        <w:numPr>
          <w:ilvl w:val="0"/>
          <w:numId w:val="36"/>
        </w:numPr>
        <w:tabs>
          <w:tab w:val="left" w:pos="993"/>
        </w:tabs>
        <w:rPr>
          <w:b/>
          <w:sz w:val="28"/>
          <w:szCs w:val="28"/>
        </w:rPr>
      </w:pPr>
      <w:r w:rsidRPr="002242ED">
        <w:rPr>
          <w:b/>
          <w:sz w:val="28"/>
          <w:szCs w:val="28"/>
        </w:rPr>
        <w:lastRenderedPageBreak/>
        <w:t>АННОТАЦИЯ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Публичный доклад Муниципального бюджетного дошкольного образовательного учреждения «Детский сад общеразвивающего  вида №40 «Светлячок» с приоритетным осуществлением социально-личностного направления развития воспитанников»  города Невинномысска 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 от 28.10.2010 № 13-312 и  отражает состояние дел в  учреждении и результаты его деятельности за 2016 – 2017 учебный год. 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целями Публичного доклада МДБОУ №40 являются: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прозрачности функционирования образовательного учреждения;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Default="009F1D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33DA" w:rsidRDefault="00B233DA" w:rsidP="009F1DD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2242ED" w:rsidRDefault="002242ED" w:rsidP="002242ED">
      <w:pPr>
        <w:tabs>
          <w:tab w:val="left" w:pos="993"/>
        </w:tabs>
        <w:spacing w:after="0" w:line="240" w:lineRule="exac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242ED">
        <w:rPr>
          <w:rFonts w:ascii="Times New Roman" w:hAnsi="Times New Roman" w:cs="Times New Roman"/>
          <w:b/>
          <w:sz w:val="28"/>
          <w:szCs w:val="28"/>
        </w:rPr>
        <w:t xml:space="preserve">                              2. </w:t>
      </w:r>
      <w:r w:rsidR="009F1DDA" w:rsidRPr="002242E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F0A78" w:rsidRPr="002242ED" w:rsidRDefault="004F0A78" w:rsidP="002242ED">
      <w:pPr>
        <w:tabs>
          <w:tab w:val="left" w:pos="993"/>
        </w:tabs>
        <w:spacing w:after="0" w:line="240" w:lineRule="exact"/>
        <w:ind w:left="177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2242ED" w:rsidRDefault="002242ED" w:rsidP="002242ED">
      <w:pPr>
        <w:tabs>
          <w:tab w:val="left" w:pos="993"/>
        </w:tabs>
        <w:spacing w:after="0" w:line="240" w:lineRule="exact"/>
        <w:ind w:left="177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F0A78" w:rsidRPr="002242ED">
        <w:rPr>
          <w:rFonts w:ascii="Times New Roman" w:eastAsia="Times New Roman" w:hAnsi="Times New Roman" w:cs="Times New Roman"/>
          <w:b/>
          <w:sz w:val="28"/>
          <w:szCs w:val="28"/>
        </w:rPr>
        <w:t xml:space="preserve">2.1  </w:t>
      </w:r>
      <w:r w:rsidR="009F1DDA" w:rsidRPr="002242ED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МБДОУ</w:t>
      </w:r>
    </w:p>
    <w:p w:rsidR="009F1DDA" w:rsidRPr="004F0A78" w:rsidRDefault="004F0A78" w:rsidP="004F0A78">
      <w:pPr>
        <w:tabs>
          <w:tab w:val="left" w:pos="43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A7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F1DDA" w:rsidRPr="009F1DDA" w:rsidRDefault="009F1DDA" w:rsidP="009F1DD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Муниципальное бюджетное дошкольное образовательное учреждение «Детский сад общеразвивающего вида № 40 «Светлячок» с приоритетным осуществлением социально-личностного  направления развития воспитанников» города Невинномысска  — открыт в 1974 году, как ясли-сад № 40; до 1993 года являлось подведомственным подразделением НПО «Азот»; с 23.02.1993 года — передано в ведение Отдела дошкольных  учреждений администрации города Невинномысска, согласно Постановлению главы администрации города № 143 от 23.02.1993г. </w:t>
      </w:r>
    </w:p>
    <w:p w:rsidR="009F1DDA" w:rsidRPr="009F1DDA" w:rsidRDefault="009F1DDA" w:rsidP="009F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образовательного учреждения: МБДОУ №40 г. Невинномысска.</w:t>
      </w:r>
    </w:p>
    <w:p w:rsidR="009F1DDA" w:rsidRPr="009F1DDA" w:rsidRDefault="009F1DDA" w:rsidP="009F1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Место нахождение: Ставропольский край, город Невинномысск, Бульвар Мира 32Б. телефон 6-72-88, факс. 6-57-85</w:t>
      </w:r>
    </w:p>
    <w:p w:rsidR="009F1DDA" w:rsidRPr="009F1DDA" w:rsidRDefault="009F1DDA" w:rsidP="009F1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     МБДОУ № 40 </w:t>
      </w:r>
      <w:r w:rsidRPr="009F1DDA">
        <w:rPr>
          <w:rFonts w:ascii="Times New Roman" w:eastAsia="Calibri" w:hAnsi="Times New Roman" w:cs="Times New Roman"/>
          <w:sz w:val="28"/>
          <w:szCs w:val="28"/>
        </w:rPr>
        <w:t>расположено в центре 15 микрорайона, в здании построенному по типовому проекту: кирпичное, двухэтажное здание с централизованным водоснабжением и канализацией, здание светлое, теплое, уютное.  Территории детского сада окружена деревьями, разделена на игровые площадки зеленой изгородью - это создает благоприятный экологический комфорт. Имеется спортивная площадка, баскетбольная площадка, площадка по дорожному движению, цветники. Удаленность от проезжей части способствует защищенности воспитанников от шума автомобильного транспорта.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Контингент воспитанников детского сада представлен детьми раннего (1,5-3 лет) и дошкольного (3-7 лет) возраста. В детском саду имеются группы комбинированной направленности для детей с тяжёлыми нарушениями речи.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Наименование учреждения:</w:t>
      </w:r>
      <w:r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     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адрес:</w:t>
      </w:r>
      <w:r w:rsidRPr="009F1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357114, Ставропольский край, город Невинномысск, ул. Бульвар Мира ,32-б.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Фактический адрес:</w:t>
      </w:r>
      <w:r w:rsidRPr="009F1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357114, Ставропольский край, город Невинномысск, ул. Бульвар Мира ,32-б.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  <w:r w:rsidRPr="009F1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(86554) 6- 72-88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статус: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Невинномысска.  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Тип: </w:t>
      </w: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учреждение, реализующее основную общеобразовательную программу дошкольного образования;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Вид: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общеразвивающий;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Категория –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первая.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Нормативно-правовую базу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образовательной, правовой и хозяйственно-экономической деятельности МБДОУ №40 г. Невинномысска составляют следующие законодательные акты: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-Конституция Российской Федерации;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-Гражданский Кодекс Российской Федерации;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-Федеральный закон от 29.12.1912 г. № 273-ФЗ «Об образовании в Российской Федерации»;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-Федеральные государственные образовательные стандарты (Приказ Министерства образования и науки Российской Федерации (Минобрнауки России) от 17 октября 2013 г. N 1155 г. Москва);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-Санитарно-гигиенические требования, установленные в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 г. Москва). 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-Конвенция о правах ребенка ООН;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-Приказ Министерства Образования РФ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-Инструктивно-методическое письмо Министерства Образования РФ № 28-51-513/16 от 15.12.2002 года «О минимальном объеме социальных услуг по воспитанию в образовательных учреждения РФ»;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-Приказ Министерства Образования РФ №2715/227/166/19 «О совершенствовании процесса физического воспитания в образовательных учреждениях РФ»;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-Устав МБДОУ.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Лицензия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-на право осуществления образовательной деятельности по образовательным программам, серия 26 Л01, регистрационный номер 001306 от 12 сентября 2016 года, выдана Министерством образования Ставропольского края. Срок действия лицензии - бессрочная.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  <w:r w:rsidRPr="009F1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DD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 в лице управления образования администрации города Невинномысска</w:t>
      </w:r>
      <w:r w:rsidRPr="009F1D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Cs/>
          <w:sz w:val="28"/>
          <w:szCs w:val="28"/>
        </w:rPr>
        <w:t>Устав: утверждён приказом отдела дошкольного образования администрации города Невинномысска Ставропольского края от 15. 112. 2015 г. № 551-од.</w:t>
      </w:r>
    </w:p>
    <w:p w:rsidR="009F1DDA" w:rsidRPr="009F1DDA" w:rsidRDefault="009F1DDA" w:rsidP="009F1D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комплектования</w:t>
      </w:r>
      <w:r w:rsidRPr="009F1DDA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детьми МБДОУ и количество групп определяет Учредитель в установленном им порядке. Предельная наполняемость групп определена СанПиНом и нормативными актами, согласно действующего законодательства, в зависимости от категории детей и их возраста.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Наполняемость МБДОУ на 1 августа 2019-2020 уч. года составила 282 ребенка.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Дети с ограниченными возможностями здоровья, дети-инвалиды принимаются в группы комбинированной направленности МБДОУ только с согласия родителей (законных представителей) на основании заключения территориальной психолого-медико-педагогической комиссии.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9F1DDA" w:rsidP="004F0A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Режим работы</w:t>
      </w: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МБДОУ №40 г. Невинномысска:</w:t>
      </w:r>
    </w:p>
    <w:p w:rsidR="009F1DDA" w:rsidRPr="009F1DDA" w:rsidRDefault="009F1DDA" w:rsidP="004F0A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7"/>
        <w:gridCol w:w="3328"/>
      </w:tblGrid>
      <w:tr w:rsidR="009F1DDA" w:rsidRPr="009F1DDA" w:rsidTr="004F0A78">
        <w:tc>
          <w:tcPr>
            <w:tcW w:w="5617" w:type="dxa"/>
          </w:tcPr>
          <w:p w:rsidR="009F1DDA" w:rsidRPr="009F1DDA" w:rsidRDefault="009F1DDA" w:rsidP="004F0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неделя</w:t>
            </w:r>
          </w:p>
        </w:tc>
        <w:tc>
          <w:tcPr>
            <w:tcW w:w="3328" w:type="dxa"/>
          </w:tcPr>
          <w:p w:rsidR="009F1DDA" w:rsidRPr="009F1DDA" w:rsidRDefault="009F1DDA" w:rsidP="004F0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пятидневная</w:t>
            </w:r>
          </w:p>
        </w:tc>
      </w:tr>
      <w:tr w:rsidR="009F1DDA" w:rsidRPr="009F1DDA" w:rsidTr="004F0A78">
        <w:tc>
          <w:tcPr>
            <w:tcW w:w="5617" w:type="dxa"/>
          </w:tcPr>
          <w:p w:rsidR="009F1DDA" w:rsidRPr="009F1DDA" w:rsidRDefault="009F1DDA" w:rsidP="004F0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работы ДОУ</w:t>
            </w:r>
          </w:p>
        </w:tc>
        <w:tc>
          <w:tcPr>
            <w:tcW w:w="3328" w:type="dxa"/>
          </w:tcPr>
          <w:p w:rsidR="009F1DDA" w:rsidRPr="009F1DDA" w:rsidRDefault="009F1DDA" w:rsidP="004F0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9F1DDA" w:rsidRPr="009F1DDA" w:rsidTr="004F0A78">
        <w:tc>
          <w:tcPr>
            <w:tcW w:w="5617" w:type="dxa"/>
          </w:tcPr>
          <w:p w:rsidR="009F1DDA" w:rsidRPr="009F1DDA" w:rsidRDefault="009F1DDA" w:rsidP="004F0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Ежедневный график работы ДОУ</w:t>
            </w:r>
          </w:p>
        </w:tc>
        <w:tc>
          <w:tcPr>
            <w:tcW w:w="3328" w:type="dxa"/>
          </w:tcPr>
          <w:p w:rsidR="009F1DDA" w:rsidRPr="009F1DDA" w:rsidRDefault="009F1DDA" w:rsidP="004F0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7.00 до 19.00</w:t>
            </w:r>
          </w:p>
        </w:tc>
      </w:tr>
    </w:tbl>
    <w:p w:rsidR="009F1DDA" w:rsidRPr="009F1DDA" w:rsidRDefault="009F1DDA" w:rsidP="009F1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8E4B54" w:rsidP="008E4B5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>Структура управления МБДОУ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МБДОУ № 40 г. Невинномысска – Киреева Инна Николаевна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 6.72.88; факс 6-57-85.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воспитатель – Краснецова Валентина Степановна.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Завхоз – Бобкова Елена Александровна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сайта учреждения: </w:t>
      </w:r>
      <w:r w:rsidRPr="009F1D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.ds40.nevinsk.ru.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Учредитель – управление образования администрации города Невинномысска.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ДОУ участвуют: Управляющий совет, общее собрание трудового коллектива, Педагогический совет.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Непосредственное управление образовательным учреждением осуществляет Учредитель – управление образования администрации города Невинномысска.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 между МБДОУ №40 г. Невинномысска и Учредителем определяются действующим законодательством РФ, нормативно-правовыми документами органов государственной власти и местного самоуправления г. Невинномысска и Уставом.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труктура и механизм управления дошкольным учреждением определяет его стабильное функционирование.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CF462C" w:rsidRDefault="009262C1" w:rsidP="00CF462C">
      <w:pPr>
        <w:tabs>
          <w:tab w:val="left" w:pos="993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9262C1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9F1DDA" w:rsidRPr="009262C1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образовательно-воспитательного процесса</w:t>
      </w:r>
    </w:p>
    <w:p w:rsidR="009F1DDA" w:rsidRPr="009F1DDA" w:rsidRDefault="009F1DDA" w:rsidP="009F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В МБДОУ функционирует 11 групп дневного пребывания: 8 групп      общеразвивающей направленности для детей в возрасте от 2-х месяцев до 8-ми лет (при при наличии условий); 3 группы комбинированной направленности для детей с ОНР, в возрасте от 5-ти до 7-ми лет. 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была продолжена работа по оснащению участков для прогулки.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- Организационное обеспечение реализации Ф</w:t>
      </w:r>
      <w:r w:rsidR="00CF462C">
        <w:rPr>
          <w:rFonts w:ascii="Times New Roman" w:eastAsia="Times New Roman" w:hAnsi="Times New Roman" w:cs="Times New Roman"/>
          <w:b/>
          <w:bCs/>
          <w:sz w:val="28"/>
          <w:szCs w:val="28"/>
        </w:rPr>
        <w:t>ГОС ДО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В этом направлении была проведена следующая работа: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воспитатели принимали участие в учебно-методических объединениях ДОУ. МО работало над темой: «</w:t>
      </w:r>
      <w:r w:rsidR="00B233DA">
        <w:rPr>
          <w:rFonts w:ascii="Times New Roman" w:eastAsia="Times New Roman" w:hAnsi="Times New Roman" w:cs="Times New Roman"/>
          <w:sz w:val="28"/>
          <w:szCs w:val="28"/>
        </w:rPr>
        <w:t>Роль воспитателя в осуществлении музыкального воспитания детей дошкольного возраста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Кадровое </w:t>
      </w:r>
      <w:r w:rsidR="00CF462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введения ФГОС ДО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На конец 20</w:t>
      </w:r>
      <w:r w:rsidR="00B233D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233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  педагоги прошли курсовую подготовку в соответствие с ФГОС ДО – 100  %.  Однако, проблема переориентации педагогов на новые требования ФГОС ДО остаётся актуальной. 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- Финансово-экономическое о</w:t>
      </w:r>
      <w:r w:rsidR="00CF462C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беспечение введения ФГОС ДО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Cs/>
          <w:sz w:val="28"/>
          <w:szCs w:val="28"/>
        </w:rPr>
        <w:t>В 20</w:t>
      </w:r>
      <w:r w:rsidR="00B233D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F1DDA">
        <w:rPr>
          <w:rFonts w:ascii="Times New Roman" w:eastAsia="Times New Roman" w:hAnsi="Times New Roman" w:cs="Times New Roman"/>
          <w:bCs/>
          <w:sz w:val="28"/>
          <w:szCs w:val="28"/>
        </w:rPr>
        <w:t>- 202</w:t>
      </w:r>
      <w:r w:rsidR="00B233D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в ДОУ    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предоставило дополнительные образовательные услуги на платной основе. Были разработаны нормативные локальные акты по предоставлению дополнительных образовательных услуг на платной основе, программы для реализации дополнительных платных услуг: </w:t>
      </w:r>
    </w:p>
    <w:p w:rsid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обучение детей чтению;</w:t>
      </w:r>
    </w:p>
    <w:p w:rsidR="00A1641A" w:rsidRDefault="00A1641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детей математике;</w:t>
      </w:r>
    </w:p>
    <w:p w:rsidR="00A1641A" w:rsidRPr="009F1DDA" w:rsidRDefault="00A1641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детей вокально-хоровому пению;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обучение детей игре в футбол;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обучение детей изобразительной деятельности;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физическое развитие детей через различные виды спорта (</w:t>
      </w:r>
      <w:r w:rsidR="00A1641A">
        <w:rPr>
          <w:rFonts w:ascii="Times New Roman" w:eastAsia="Times New Roman" w:hAnsi="Times New Roman" w:cs="Times New Roman"/>
          <w:sz w:val="28"/>
          <w:szCs w:val="28"/>
        </w:rPr>
        <w:t>игровая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гимнастика).</w:t>
      </w:r>
    </w:p>
    <w:p w:rsidR="009F1DDA" w:rsidRPr="009F1DDA" w:rsidRDefault="009F1DDA" w:rsidP="00A164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DDA" w:rsidRPr="009F1DDA" w:rsidRDefault="009F1DDA" w:rsidP="00D73A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bCs/>
          <w:sz w:val="28"/>
          <w:szCs w:val="28"/>
        </w:rPr>
        <w:t>- Информационное обе</w:t>
      </w:r>
      <w:r w:rsidR="00D73AB2">
        <w:rPr>
          <w:rFonts w:ascii="Times New Roman" w:eastAsia="Times New Roman" w:hAnsi="Times New Roman" w:cs="Times New Roman"/>
          <w:b/>
          <w:bCs/>
          <w:sz w:val="28"/>
          <w:szCs w:val="28"/>
        </w:rPr>
        <w:t>спечение введения ФГОС ДО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На сайте учреждения систематически выкладывается и обновляется информация по вопросам работы   дошкольного учреждения.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Годовой план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составляется в соответствии со спецификой детского сада с учётом проблемного анализа и профессионального уровня педагогического коллектива.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коллектив реализует образовательный процесс по Основной образовательной программе МБДОУ №40 г. Невинномысска.</w:t>
      </w:r>
    </w:p>
    <w:p w:rsidR="009F1DDA" w:rsidRPr="009F1DDA" w:rsidRDefault="009F1DDA" w:rsidP="009F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В соответствии с направлениями работы в МБДОУ организована образовательная деятельность по следующим программам и учебно-методическим пособиям: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- программа художественного воспитания, обучения и развития детей 2-7 лет «Цветные ладошки» Лыкова И.А. М.: «КАРАПУЗ», 2016 г. – с 2 до 7 лет; 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- </w:t>
      </w:r>
      <w:r w:rsidRPr="009F1DDA">
        <w:rPr>
          <w:rFonts w:ascii="Times New Roman" w:eastAsia="SimSun" w:hAnsi="Times New Roman" w:cs="Times New Roman"/>
          <w:bCs/>
          <w:sz w:val="28"/>
          <w:szCs w:val="28"/>
          <w:lang w:eastAsia="ru-RU" w:bidi="hi-IN"/>
        </w:rPr>
        <w:t xml:space="preserve">Я - человек!  Программа социального развития ребёнка 5-7 лет. </w:t>
      </w:r>
      <w:r w:rsidRPr="009F1DDA">
        <w:rPr>
          <w:rFonts w:ascii="Times New Roman" w:eastAsia="SimSun" w:hAnsi="Times New Roman" w:cs="Times New Roman"/>
          <w:iCs/>
          <w:sz w:val="28"/>
          <w:szCs w:val="28"/>
          <w:lang w:eastAsia="ru-RU" w:bidi="hi-IN"/>
        </w:rPr>
        <w:t>С.А. Козлова – издательство «Школьная пресса», 2014 г.;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eastAsia="ru-RU" w:bidi="hi-IN"/>
        </w:rPr>
        <w:lastRenderedPageBreak/>
        <w:t>- программа Основы безопасности жизнедеятельности. Авдеева Н.Н. Князева О.Л. Стеркина Р.Б. – М.: Детство-Пресс, 2016 г. – с 5 до 7 лет.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Региональный компонент реализуется на основе программы </w:t>
      </w:r>
      <w:r w:rsidRPr="009F1DDA">
        <w:rPr>
          <w:rFonts w:ascii="Times New Roman" w:eastAsia="SimSun" w:hAnsi="Times New Roman" w:cs="Times New Roman"/>
          <w:color w:val="000000"/>
          <w:sz w:val="28"/>
          <w:szCs w:val="28"/>
          <w:lang w:bidi="hi-IN"/>
        </w:rPr>
        <w:t>Программа «Планета детсва». Автор М.А. Олешкевич.</w:t>
      </w:r>
      <w:r w:rsidRPr="009F1DDA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.</w:t>
      </w:r>
    </w:p>
    <w:p w:rsidR="009F1DDA" w:rsidRPr="009F1DDA" w:rsidRDefault="009F1DDA" w:rsidP="009F1D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-      Система коррекционной работы   для детей с    общим недоразвитием речи с 5 до 7 лет Н.В. Нищева, . М.: «ДЕТСВО - ПРЕСС», 2016 г.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удовлетворенном состоянии. Во всех группах спальные комнаты отдельные друг от друга. 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В детском саду имеются: групповые помещения – 11; кабинет заведующего – 1; методический кабинет – 1; кабинет учителя-логопеда – 2; музыкальный зал – 1; физкультурный зал – 1.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Все группы и кабинеты оснащены в соответствии с требованиями СанПиН и образовательной программой ДОУ.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МБДОУ оснащен мебелью, инвентарем, посудой в соответствии с требованиями СанПиН.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Позитивными тенденциями в материально-техническом оснащении ДОУ являются: обновление мебели, игровых уголков в группах, закупка пособий и оборудования для осуществления образовательного процесса с платных образовательных услуг на сумму 42 тысячи 00 рублей. 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Обновлено игровое оборудование на прогулочных участках, на спортивном поле пополнен физкультурный инвентарь, на баскетбольной площадке установлены новые стойки для игры в баскетбол на сумму 42 тысячи рублей 00 копеек.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Однако, необходимо продолжать работу по обновлению мебели, кроватей, оснащению участков и групп современным, соответствующим требованиям ФГОС оборудованием для осуществления образовательного процесса.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Вывод: 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созданы условия для осуществления образовательно-воспитательного процесса.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CF462C" w:rsidRDefault="008E4B54" w:rsidP="00CF462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54">
        <w:rPr>
          <w:rFonts w:ascii="Times New Roman" w:hAnsi="Times New Roman" w:cs="Times New Roman"/>
          <w:b/>
          <w:sz w:val="28"/>
          <w:szCs w:val="28"/>
        </w:rPr>
        <w:t>2.</w:t>
      </w:r>
      <w:r w:rsidR="009262C1">
        <w:rPr>
          <w:rFonts w:ascii="Times New Roman" w:hAnsi="Times New Roman" w:cs="Times New Roman"/>
          <w:b/>
          <w:sz w:val="28"/>
          <w:szCs w:val="28"/>
        </w:rPr>
        <w:t>4</w:t>
      </w:r>
      <w:r w:rsidRPr="008E4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DA" w:rsidRPr="008E4B54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262C1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  <w:r w:rsidR="009F1DDA" w:rsidRPr="008E4B54">
        <w:rPr>
          <w:rFonts w:ascii="Times New Roman" w:hAnsi="Times New Roman" w:cs="Times New Roman"/>
          <w:b/>
          <w:sz w:val="28"/>
          <w:szCs w:val="28"/>
        </w:rPr>
        <w:t xml:space="preserve"> дошкольного учреждения и режима воспитания и обучения</w:t>
      </w:r>
    </w:p>
    <w:p w:rsidR="009F1DDA" w:rsidRPr="009F1DDA" w:rsidRDefault="009F1DDA" w:rsidP="00D73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Учебный план МБДОУ № 40 г. Невинномысска на 20</w:t>
      </w:r>
      <w:r w:rsidR="00D73A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73AB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учебный год утвержден приказом заведующего.</w:t>
      </w:r>
    </w:p>
    <w:p w:rsidR="009F1DDA" w:rsidRPr="009F1DDA" w:rsidRDefault="009F1DDA" w:rsidP="009F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В плане реализации образовательной деятельности (далее – План) представлены следующие образовательные области:</w:t>
      </w:r>
    </w:p>
    <w:p w:rsidR="009F1DDA" w:rsidRPr="009F1DDA" w:rsidRDefault="00CF462C" w:rsidP="009F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DDA" w:rsidRPr="009F1DDA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  </w:t>
      </w:r>
    </w:p>
    <w:p w:rsidR="009F1DDA" w:rsidRPr="009F1DDA" w:rsidRDefault="00CF462C" w:rsidP="009F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F1DDA"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социально-коммуникативное развитие   </w:t>
      </w:r>
    </w:p>
    <w:p w:rsidR="009F1DDA" w:rsidRPr="009F1DDA" w:rsidRDefault="00CF462C" w:rsidP="009F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9F1DDA"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речевое развитие  </w:t>
      </w:r>
    </w:p>
    <w:p w:rsidR="009F1DDA" w:rsidRPr="009F1DDA" w:rsidRDefault="00CF462C" w:rsidP="009F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F1DDA"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художественно-эстетическое развитие  </w:t>
      </w:r>
    </w:p>
    <w:p w:rsidR="009F1DDA" w:rsidRPr="009F1DDA" w:rsidRDefault="00CF462C" w:rsidP="009F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F1DDA"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физическое развитие  </w:t>
      </w:r>
    </w:p>
    <w:p w:rsidR="009F1DDA" w:rsidRPr="009F1DDA" w:rsidRDefault="009F1DDA" w:rsidP="009F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Расписание </w:t>
      </w:r>
      <w:r w:rsidR="009262C1">
        <w:rPr>
          <w:rFonts w:ascii="Times New Roman" w:eastAsia="Times New Roman" w:hAnsi="Times New Roman" w:cs="Times New Roman"/>
          <w:bCs/>
          <w:sz w:val="28"/>
          <w:szCs w:val="28"/>
        </w:rPr>
        <w:t>непрерывной</w:t>
      </w:r>
      <w:r w:rsidRPr="009F1DD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деятельности в соответствии с указанными в Плане образовательными областями утверждено приказом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заведующего.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сеткой   организованной образовательной деятельности,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</w:t>
      </w:r>
      <w:r w:rsidR="004F0A78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иологических правил и нормативов, с учётом недельной нагрузки, ориентирован на реализацию ФГОС.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Режим дня в МБДОУ построен в соответствии с возрастными и индивидуальными психофизиологическими особенностями детей. В нём выделяется постоянное время для проведения утренней зарядки, приёма пищи, чтения, прогулки, самостоятельной деятельности детей, сна.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МБДОУ организована рациональная продолжительность и разумное чередование различных видов деятельности и отдыха детей. </w:t>
      </w:r>
    </w:p>
    <w:p w:rsidR="009F1DDA" w:rsidRPr="009F1DDA" w:rsidRDefault="009F1DDA" w:rsidP="009F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F1DDA" w:rsidRPr="00AD14FD" w:rsidRDefault="00AD14FD" w:rsidP="00AD14FD">
      <w:pPr>
        <w:tabs>
          <w:tab w:val="left" w:pos="993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AD14FD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3D2EE5" w:rsidRPr="00AD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DA" w:rsidRPr="00AD14FD">
        <w:rPr>
          <w:rFonts w:ascii="Times New Roman" w:hAnsi="Times New Roman" w:cs="Times New Roman"/>
          <w:b/>
          <w:sz w:val="28"/>
          <w:szCs w:val="28"/>
        </w:rPr>
        <w:t>Кадровое обеспечение воспитательно-образовательного процесса</w:t>
      </w:r>
    </w:p>
    <w:p w:rsidR="009F1DDA" w:rsidRPr="009F1DDA" w:rsidRDefault="009F1DDA" w:rsidP="003D2EE5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В Учреждении работают 2</w:t>
      </w:r>
      <w:r w:rsidR="0030189F">
        <w:rPr>
          <w:rFonts w:ascii="Times New Roman" w:eastAsia="SimSun" w:hAnsi="Times New Roman" w:cs="Times New Roman"/>
          <w:sz w:val="28"/>
          <w:szCs w:val="28"/>
          <w:lang w:bidi="hi-IN"/>
        </w:rPr>
        <w:t>4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педагога: </w:t>
      </w:r>
    </w:p>
    <w:p w:rsidR="009F1DDA" w:rsidRPr="009F1DDA" w:rsidRDefault="009F1DDA" w:rsidP="003D2EE5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Старший воспитатель - </w:t>
      </w:r>
      <w:r w:rsidR="0030189F">
        <w:rPr>
          <w:rFonts w:ascii="Times New Roman" w:eastAsia="SimSun" w:hAnsi="Times New Roman" w:cs="Times New Roman"/>
          <w:sz w:val="28"/>
          <w:szCs w:val="28"/>
          <w:lang w:bidi="hi-IN"/>
        </w:rPr>
        <w:t>2</w:t>
      </w:r>
    </w:p>
    <w:p w:rsidR="003D2EE5" w:rsidRDefault="009F1DDA" w:rsidP="003D2EE5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Воспитателей - 19, </w:t>
      </w:r>
    </w:p>
    <w:p w:rsidR="009F1DDA" w:rsidRPr="009F1DDA" w:rsidRDefault="009F1DDA" w:rsidP="003D2EE5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Учитель –</w:t>
      </w:r>
      <w:r w:rsidR="004D7345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логопед - 1, </w:t>
      </w:r>
    </w:p>
    <w:p w:rsidR="00AD14FD" w:rsidRPr="00CF462C" w:rsidRDefault="00AD14FD" w:rsidP="00CF462C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Музыкальный руководитель- 2</w:t>
      </w:r>
    </w:p>
    <w:p w:rsidR="00CF462C" w:rsidRDefault="00CF462C" w:rsidP="009F1D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9F1D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уровень педаг</w:t>
      </w:r>
      <w:r w:rsidR="00AD14FD">
        <w:rPr>
          <w:rFonts w:ascii="Times New Roman" w:eastAsia="Times New Roman" w:hAnsi="Times New Roman" w:cs="Times New Roman"/>
          <w:b/>
          <w:sz w:val="28"/>
          <w:szCs w:val="28"/>
        </w:rPr>
        <w:t>огов</w:t>
      </w:r>
    </w:p>
    <w:p w:rsidR="009F1DDA" w:rsidRPr="00CF462C" w:rsidRDefault="009F1DDA" w:rsidP="009F1D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2C">
        <w:rPr>
          <w:rFonts w:ascii="Times New Roman" w:eastAsia="Times New Roman" w:hAnsi="Times New Roman" w:cs="Times New Roman"/>
          <w:sz w:val="28"/>
          <w:szCs w:val="28"/>
        </w:rPr>
        <w:t>Все педагоги имеют педагогическое образование</w:t>
      </w:r>
      <w:r w:rsidR="00CF4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Высшее об</w:t>
      </w:r>
      <w:r w:rsidR="004D7345">
        <w:rPr>
          <w:rFonts w:ascii="Times New Roman" w:eastAsia="SimSun" w:hAnsi="Times New Roman" w:cs="Times New Roman"/>
          <w:sz w:val="28"/>
          <w:szCs w:val="28"/>
          <w:lang w:bidi="hi-IN"/>
        </w:rPr>
        <w:t>разование имеют: 21 педагог, 92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%, среднее профессиональное: 2 педагог</w:t>
      </w:r>
      <w:r w:rsidR="004D7345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а, 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8  %.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Стаж работы педагогов: до 5 лет – 15%; свыше 25 лет – 12%.</w:t>
      </w:r>
    </w:p>
    <w:p w:rsidR="009F1DDA" w:rsidRPr="009F1DDA" w:rsidRDefault="009F1DDA" w:rsidP="009F1DDA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Возраст педагогов: 26-30 лет – 2 чел.; 31-40 лет – 11 чел.; 41-45 лет – 3 чел.; 46-50 лет – 4 чел.; 51-54 лет – 3 чел., средний возраст педработников составляет 39 лет.</w:t>
      </w:r>
    </w:p>
    <w:p w:rsidR="00BB6979" w:rsidRDefault="00BB6979" w:rsidP="00D90CA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9F1DD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Ква</w:t>
      </w:r>
      <w:r w:rsidR="00BB6979">
        <w:rPr>
          <w:rFonts w:ascii="Times New Roman" w:eastAsia="Times New Roman" w:hAnsi="Times New Roman" w:cs="Times New Roman"/>
          <w:b/>
          <w:sz w:val="28"/>
          <w:szCs w:val="28"/>
        </w:rPr>
        <w:t>лификационный уровень педагогов</w:t>
      </w:r>
    </w:p>
    <w:p w:rsidR="009F1DDA" w:rsidRPr="009F1DDA" w:rsidRDefault="009F1DDA" w:rsidP="009F1DDA">
      <w:pPr>
        <w:tabs>
          <w:tab w:val="left" w:pos="142"/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Высшую квалификацио</w:t>
      </w:r>
      <w:r w:rsidR="00D90CA3">
        <w:rPr>
          <w:rFonts w:ascii="Times New Roman" w:eastAsia="SimSun" w:hAnsi="Times New Roman" w:cs="Times New Roman"/>
          <w:sz w:val="28"/>
          <w:szCs w:val="28"/>
          <w:lang w:bidi="hi-IN"/>
        </w:rPr>
        <w:t>нную категорию имеют 52 % (12 человек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) педагогических работников, первую квалификационную категорию – 32 % </w:t>
      </w:r>
      <w:r w:rsidR="00D90CA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              (7 человек), без категории – 16 % (4 человека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)</w:t>
      </w:r>
      <w:r w:rsidR="00D90CA3">
        <w:rPr>
          <w:rFonts w:ascii="Times New Roman" w:eastAsia="SimSun" w:hAnsi="Times New Roman" w:cs="Times New Roman"/>
          <w:sz w:val="28"/>
          <w:szCs w:val="28"/>
          <w:lang w:bidi="hi-IN"/>
        </w:rPr>
        <w:t>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</w:t>
      </w:r>
      <w:r w:rsidR="0030189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30189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4 педагога повышали квалификацию на курсах повышения квалификации, 4 человека успешно прошли процедуру аттестации, 2 педагога на высшую категорию, 2 педагога на первую категорию. 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30189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- 20</w:t>
      </w:r>
      <w:r w:rsidR="0030189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уч. г. в ДОУ работало методическое объединение воспитателей. Руководителем МО является ст. воспитатель </w:t>
      </w:r>
      <w:r w:rsidR="00301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Букина Н.С., организатор Рассанова 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Ю.В. Тема для работы   методического объединений актуальна и значима для развития образовательно-воспитательной работы ДОУ. Воспитатели групп продолжили работать над темой: </w:t>
      </w:r>
      <w:r w:rsidR="0030189F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воспитание детей дошкольного возраста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Методические и дидактические разработки, публикации: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Котлярова М.О. Андреева Е.В. краевой конкурс на лучшую методическую разработку по работе с родителями, имеющими детей с ОВЗ  в номинации «Лучшая методическая разработка по работе с родителями, имеющими детей дошкольного возраста с ОВЗ»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Панкова И.В. международное сетевое издание «Солнечный свет» Статья «Правила 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Котлярова М.О. краевой конкурс СКИРО ПК и ПРО «Лучшая научно-методическая разработка по профилактике детского дорожно-транспортного травматизма в сфере дошкольного образования»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Некрасова Лилия Викторовна, Интернет-публикация «Развитие математических представлений у детей посредством развивающих игр», сетевое издание «Солнечный свет» 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Панкова И.В. Интернет-публикация «Формирование основ финансовой грамотности у детей старшего дошкольного возраста», сетевое издание «Солнечный свет</w:t>
      </w:r>
    </w:p>
    <w:p w:rsidR="009F1DDA" w:rsidRPr="009F1DDA" w:rsidRDefault="009F1DDA" w:rsidP="009F1DDA">
      <w:pPr>
        <w:widowControl w:val="0"/>
        <w:shd w:val="clear" w:color="auto" w:fill="FFFFFF"/>
        <w:tabs>
          <w:tab w:val="left" w:pos="0"/>
          <w:tab w:val="left" w:pos="70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Букина Н.С., Котлярова М.О. Опыт работы Всероссийский творческий конкурс Диплом 1 место, «Я знаю правила дорожного движения»</w:t>
      </w:r>
    </w:p>
    <w:p w:rsidR="009F1DDA" w:rsidRPr="009F1DDA" w:rsidRDefault="009F1DDA" w:rsidP="009F1DDA">
      <w:pPr>
        <w:widowControl w:val="0"/>
        <w:shd w:val="clear" w:color="auto" w:fill="FFFFFF"/>
        <w:tabs>
          <w:tab w:val="left" w:pos="0"/>
          <w:tab w:val="left" w:pos="70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Букина Н.С., Жукова А.М. интернет-публикация конспект НОД с элементами ФЭМП в подготовительной группе. «Путешествие в космос».</w:t>
      </w:r>
    </w:p>
    <w:p w:rsidR="00F739C4" w:rsidRDefault="009F1DDA" w:rsidP="009F1DDA">
      <w:pPr>
        <w:widowControl w:val="0"/>
        <w:shd w:val="clear" w:color="auto" w:fill="FFFFFF"/>
        <w:tabs>
          <w:tab w:val="left" w:pos="0"/>
          <w:tab w:val="left" w:pos="70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Участие членов педагогического коллектива в конкурсах, фестивалях педагогического мастерства, научно-практических мероприятиях:</w:t>
      </w:r>
    </w:p>
    <w:p w:rsidR="009F1DDA" w:rsidRPr="009F1DDA" w:rsidRDefault="00F739C4" w:rsidP="009F1DDA">
      <w:pPr>
        <w:widowControl w:val="0"/>
        <w:shd w:val="clear" w:color="auto" w:fill="FFFFFF"/>
        <w:tabs>
          <w:tab w:val="left" w:pos="0"/>
          <w:tab w:val="left" w:pos="70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- </w:t>
      </w:r>
      <w:r w:rsidR="00D90CA3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«Зелёный огонёк – 20</w:t>
      </w:r>
      <w:r w:rsidR="00D90CA3">
        <w:rPr>
          <w:rFonts w:ascii="Times New Roman" w:eastAsia="SimSun" w:hAnsi="Times New Roman" w:cs="Times New Roman"/>
          <w:sz w:val="28"/>
          <w:szCs w:val="28"/>
          <w:lang w:bidi="hi-IN"/>
        </w:rPr>
        <w:t>20» -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>Акинщина Л.К. - 3 место;</w:t>
      </w:r>
    </w:p>
    <w:p w:rsidR="009F1DDA" w:rsidRPr="009F1DDA" w:rsidRDefault="00F739C4" w:rsidP="009F1DDA">
      <w:p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       - </w:t>
      </w:r>
      <w:r w:rsidR="00D90CA3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«Зелёный огонёк – 20</w:t>
      </w:r>
      <w:r w:rsidR="00D90CA3">
        <w:rPr>
          <w:rFonts w:ascii="Times New Roman" w:eastAsia="SimSun" w:hAnsi="Times New Roman" w:cs="Times New Roman"/>
          <w:sz w:val="28"/>
          <w:szCs w:val="28"/>
          <w:lang w:bidi="hi-IN"/>
        </w:rPr>
        <w:t>20</w:t>
      </w:r>
      <w:r w:rsidR="00D90CA3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»</w:t>
      </w:r>
      <w:r w:rsidR="00D90CA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- </w:t>
      </w:r>
      <w:r w:rsidR="009F1DDA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Котлярова М.О.  </w:t>
      </w:r>
      <w:r w:rsidR="00D90CA3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- </w:t>
      </w:r>
      <w:r w:rsidR="009F1DDA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участие в краевом конкурсе.</w:t>
      </w:r>
    </w:p>
    <w:p w:rsidR="009F1DDA" w:rsidRPr="009F1DDA" w:rsidRDefault="00D90CA3" w:rsidP="009F1DDA">
      <w:pPr>
        <w:tabs>
          <w:tab w:val="left" w:pos="708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- </w:t>
      </w:r>
      <w:r w:rsidR="009F1DDA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Фестиваль казачьей культуры номинация «Казачий стол» - 1 место</w:t>
      </w:r>
      <w:r w:rsidR="00F739C4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9F1DDA" w:rsidRPr="009F1DDA" w:rsidRDefault="00D90CA3" w:rsidP="009F1DDA">
      <w:pPr>
        <w:tabs>
          <w:tab w:val="left" w:pos="708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- </w:t>
      </w:r>
      <w:r w:rsidR="009F1DDA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Фестиваль казачьей культуры номинация «Казачий обряд» - </w:t>
      </w:r>
      <w:r w:rsidR="00F739C4">
        <w:rPr>
          <w:rFonts w:ascii="Times New Roman" w:eastAsia="SimSun" w:hAnsi="Times New Roman" w:cs="Times New Roman"/>
          <w:sz w:val="28"/>
          <w:szCs w:val="28"/>
          <w:lang w:bidi="hi-IN"/>
        </w:rPr>
        <w:t>1</w:t>
      </w:r>
      <w:r w:rsidR="009F1DDA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 место</w:t>
      </w:r>
      <w:r w:rsidR="00F739C4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9F1DDA" w:rsidRPr="009F1DDA" w:rsidRDefault="00D90CA3" w:rsidP="009F1DDA">
      <w:pPr>
        <w:tabs>
          <w:tab w:val="left" w:pos="708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- </w:t>
      </w:r>
      <w:r w:rsidR="009F1DDA"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Фестиваль «Невинномысская весна – 2020» </w:t>
      </w:r>
      <w:r w:rsidR="00F739C4">
        <w:rPr>
          <w:rFonts w:ascii="Times New Roman" w:eastAsia="SimSun" w:hAnsi="Times New Roman" w:cs="Times New Roman"/>
          <w:sz w:val="28"/>
          <w:szCs w:val="28"/>
          <w:lang w:bidi="hi-IN"/>
        </w:rPr>
        <w:t>-лауреаты 1 степени;</w:t>
      </w:r>
    </w:p>
    <w:p w:rsidR="00D90CA3" w:rsidRDefault="00D90CA3" w:rsidP="009F1DDA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D90CA3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D90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педагогического коллектива занимают педагоги в возрасте от 30 до 40 лет, имеющие первую и высшую квалификационную категорию.    </w:t>
      </w:r>
    </w:p>
    <w:p w:rsidR="009F1DDA" w:rsidRPr="009F1DDA" w:rsidRDefault="009F1DDA" w:rsidP="009F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В 20</w:t>
      </w:r>
      <w:r w:rsidR="004D1DC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D1D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уч. г.  100 %   педагогов, прошедших курсовую подготовку. Увеличилось количество педагогов, защитившихся на высшую квалификационную категорию. </w:t>
      </w:r>
    </w:p>
    <w:p w:rsidR="009F1DDA" w:rsidRPr="009F1DDA" w:rsidRDefault="009F1DDA" w:rsidP="009F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Таким образом, можно сказать, что квалификационный уровень педагогов ДОУ растёт. Однако, педагоги общеразвивающих групп проявляют низкую активность в работе методического объединения, в участии в конкурсах, фестивалях педагогического мастерства, научно-практических мероприятиях. Соответственно, необходимо продолжать работу с педагогами, через формирование мотивационных компонентов деятельности.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22689B" w:rsidRDefault="004D7345" w:rsidP="004D734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B6979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9F1DDA" w:rsidRPr="0022689B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функционирования и развития МБДОУ</w:t>
      </w:r>
    </w:p>
    <w:p w:rsidR="009F1DDA" w:rsidRPr="0022689B" w:rsidRDefault="009F1DDA" w:rsidP="009F1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МБДОУ №40 г. Невинномысска финансируется за счет бюджета и средств родителей воспитанников (родительская плата).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F0A78" w:rsidRPr="0022689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22689B">
        <w:rPr>
          <w:rFonts w:ascii="Times New Roman" w:eastAsia="Times New Roman" w:hAnsi="Times New Roman" w:cs="Times New Roman"/>
          <w:sz w:val="28"/>
          <w:szCs w:val="28"/>
        </w:rPr>
        <w:t xml:space="preserve">году объем выделенных средств по учреждению составил:  </w:t>
      </w:r>
    </w:p>
    <w:p w:rsidR="009F1DDA" w:rsidRPr="0022689B" w:rsidRDefault="009F1DDA" w:rsidP="004D73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оплата труда и начисления на оплату труда – 14704210, 84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услуги связи – 32828, 83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коммунальные услуги – 1533022, 81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работы и услуги по содержанию имущества – 224462, 00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прочие работы и услуги – 334123, 54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налоги – 414270,99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прочие расходы – 18406, 00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питание – 4125691, 90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игрушки и наглядные пособия – 67275, 25</w:t>
      </w:r>
    </w:p>
    <w:p w:rsidR="009F1DDA" w:rsidRPr="0022689B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>- выплаты по субсидиям на иные цели – 00</w:t>
      </w:r>
    </w:p>
    <w:p w:rsidR="009F1DDA" w:rsidRDefault="009F1DDA" w:rsidP="00226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9B">
        <w:rPr>
          <w:rFonts w:ascii="Times New Roman" w:eastAsia="Times New Roman" w:hAnsi="Times New Roman" w:cs="Times New Roman"/>
          <w:sz w:val="28"/>
          <w:szCs w:val="28"/>
        </w:rPr>
        <w:t xml:space="preserve">- краевая субвенция СК по выплате компенсации родительской платы за                     содержание е ребёнка в ОУ – 1020723, 06 </w:t>
      </w:r>
      <w:bookmarkStart w:id="1" w:name="6"/>
      <w:bookmarkStart w:id="2" w:name="f71de39d46406ed30d19b37f8fa8406845814f32"/>
      <w:bookmarkEnd w:id="1"/>
      <w:bookmarkEnd w:id="2"/>
    </w:p>
    <w:p w:rsidR="0022689B" w:rsidRPr="0022689B" w:rsidRDefault="0022689B" w:rsidP="002268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979" w:rsidRDefault="009F1DDA" w:rsidP="004D7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6979">
        <w:rPr>
          <w:rFonts w:ascii="Times New Roman" w:eastAsia="Times New Roman" w:hAnsi="Times New Roman" w:cs="Times New Roman"/>
          <w:b/>
          <w:sz w:val="28"/>
          <w:szCs w:val="28"/>
        </w:rPr>
        <w:t xml:space="preserve">.7 </w:t>
      </w:r>
      <w:r w:rsidR="00BB6979" w:rsidRPr="00BB6979">
        <w:rPr>
          <w:rFonts w:ascii="Times New Roman" w:eastAsia="Times New Roman" w:hAnsi="Times New Roman" w:cs="Times New Roman"/>
          <w:b/>
          <w:sz w:val="28"/>
          <w:szCs w:val="28"/>
        </w:rPr>
        <w:t>Результаты воспитательно-образовательной деятельности, включающие в себя результаты внешней оценки</w:t>
      </w:r>
    </w:p>
    <w:p w:rsidR="00BB6979" w:rsidRDefault="00BB6979" w:rsidP="004D7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BB6979" w:rsidRDefault="009F1DDA" w:rsidP="00BB6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979">
        <w:rPr>
          <w:rFonts w:ascii="Times New Roman" w:eastAsia="Times New Roman" w:hAnsi="Times New Roman" w:cs="Times New Roman"/>
          <w:sz w:val="28"/>
          <w:szCs w:val="28"/>
        </w:rPr>
        <w:t>Анализ результатов освоения Основной общеобразовательной                        программы МБДОУ № 40 на конец 20</w:t>
      </w:r>
      <w:r w:rsidR="00BB69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B697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D7345" w:rsidRPr="00BB69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9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697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 w:rsidR="004D7345" w:rsidRPr="00BB6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979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BB6979">
        <w:rPr>
          <w:rFonts w:ascii="Times New Roman" w:eastAsia="Times New Roman" w:hAnsi="Times New Roman" w:cs="Times New Roman"/>
          <w:sz w:val="28"/>
          <w:szCs w:val="28"/>
        </w:rPr>
        <w:t xml:space="preserve">              2019-</w:t>
      </w:r>
      <w:r w:rsidRPr="00BB6979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B6979">
        <w:rPr>
          <w:rFonts w:ascii="Times New Roman" w:eastAsia="Times New Roman" w:hAnsi="Times New Roman" w:cs="Times New Roman"/>
          <w:sz w:val="28"/>
          <w:szCs w:val="28"/>
        </w:rPr>
        <w:t xml:space="preserve"> уч. годом.</w:t>
      </w:r>
    </w:p>
    <w:p w:rsidR="009F1DDA" w:rsidRPr="009F1DDA" w:rsidRDefault="009F1DDA" w:rsidP="00BB6979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Педагогический коллектив реализует образовательный процесс по Основной образовательной программе МБДОУ № 40 г. Невинномысска.  </w:t>
      </w:r>
    </w:p>
    <w:p w:rsidR="009F1DDA" w:rsidRPr="009F1DDA" w:rsidRDefault="009F1DDA" w:rsidP="00BB6979">
      <w:pPr>
        <w:shd w:val="clear" w:color="auto" w:fill="FFFFFF"/>
        <w:tabs>
          <w:tab w:val="left" w:pos="708"/>
          <w:tab w:val="left" w:pos="3571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Статистические данные мониторинга показывают, что   работа велась успешно   по всем образовательным областям.    </w:t>
      </w:r>
    </w:p>
    <w:p w:rsidR="009F1DDA" w:rsidRPr="009F1DDA" w:rsidRDefault="009F1DDA" w:rsidP="00BB6979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Анализ выполнения программы по образовательным областям показал, что Программа выполнена на 100 %.</w:t>
      </w:r>
    </w:p>
    <w:p w:rsidR="009F1DDA" w:rsidRPr="009F1DDA" w:rsidRDefault="009F1DDA" w:rsidP="00BB6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Показателем результативности деятельности МБДОУ является участие детей и педагогов в конкурсах различного уровня. </w:t>
      </w:r>
    </w:p>
    <w:p w:rsidR="009F1DDA" w:rsidRDefault="009F1DDA" w:rsidP="009F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lastRenderedPageBreak/>
        <w:t>В 20</w:t>
      </w:r>
      <w:r w:rsidR="00A55EE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A55E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воспитанники МБДОУ №40 приняли участие в конкурсах различного уровня:</w:t>
      </w:r>
    </w:p>
    <w:p w:rsidR="00A55EE7" w:rsidRPr="009F1DDA" w:rsidRDefault="00A55EE7" w:rsidP="00BB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"/>
        <w:gridCol w:w="1814"/>
        <w:gridCol w:w="171"/>
        <w:gridCol w:w="1658"/>
        <w:gridCol w:w="14"/>
        <w:gridCol w:w="142"/>
        <w:gridCol w:w="1275"/>
        <w:gridCol w:w="142"/>
        <w:gridCol w:w="1134"/>
        <w:gridCol w:w="851"/>
        <w:gridCol w:w="850"/>
        <w:gridCol w:w="870"/>
      </w:tblGrid>
      <w:tr w:rsidR="009F1DDA" w:rsidRPr="008E4B54" w:rsidTr="008E4B54">
        <w:trPr>
          <w:trHeight w:val="390"/>
        </w:trPr>
        <w:tc>
          <w:tcPr>
            <w:tcW w:w="880" w:type="dxa"/>
            <w:gridSpan w:val="2"/>
            <w:vMerge w:val="restart"/>
            <w:vAlign w:val="center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85" w:type="dxa"/>
            <w:gridSpan w:val="2"/>
            <w:vMerge w:val="restart"/>
            <w:textDirection w:val="btLr"/>
            <w:vAlign w:val="center"/>
          </w:tcPr>
          <w:p w:rsidR="009F1DDA" w:rsidRPr="008E4B54" w:rsidRDefault="009F1DDA" w:rsidP="009F1DD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руководителя,</w:t>
            </w:r>
          </w:p>
          <w:p w:rsidR="009F1DDA" w:rsidRPr="008E4B54" w:rsidRDefault="009F1DDA" w:rsidP="009F1DD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extDirection w:val="btLr"/>
            <w:vAlign w:val="center"/>
          </w:tcPr>
          <w:p w:rsidR="009F1DDA" w:rsidRPr="008E4B54" w:rsidRDefault="009F1DDA" w:rsidP="009F1DD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Мероприятие,</w:t>
            </w:r>
          </w:p>
          <w:p w:rsidR="009F1DDA" w:rsidRPr="008E4B54" w:rsidRDefault="009F1DDA" w:rsidP="009F1DD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(срок)</w:t>
            </w:r>
          </w:p>
        </w:tc>
        <w:tc>
          <w:tcPr>
            <w:tcW w:w="1431" w:type="dxa"/>
            <w:gridSpan w:val="3"/>
            <w:vMerge w:val="restart"/>
            <w:textDirection w:val="btLr"/>
            <w:vAlign w:val="center"/>
          </w:tcPr>
          <w:p w:rsidR="009F1DDA" w:rsidRPr="008E4B54" w:rsidRDefault="009F1DDA" w:rsidP="009F1DD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9F1DDA" w:rsidRPr="008E4B54" w:rsidRDefault="009F1DDA" w:rsidP="009F1DD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71" w:type="dxa"/>
            <w:gridSpan w:val="3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</w:p>
        </w:tc>
      </w:tr>
      <w:tr w:rsidR="009F1DDA" w:rsidRPr="008E4B54" w:rsidTr="008E4B54">
        <w:trPr>
          <w:trHeight w:val="435"/>
        </w:trPr>
        <w:tc>
          <w:tcPr>
            <w:tcW w:w="880" w:type="dxa"/>
            <w:gridSpan w:val="2"/>
            <w:vMerge/>
            <w:vAlign w:val="center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  <w:vAlign w:val="center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родителей</w:t>
            </w:r>
          </w:p>
        </w:tc>
        <w:tc>
          <w:tcPr>
            <w:tcW w:w="850" w:type="dxa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ДОУ</w:t>
            </w:r>
          </w:p>
        </w:tc>
        <w:tc>
          <w:tcPr>
            <w:tcW w:w="870" w:type="dxa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бесплатное участие</w:t>
            </w:r>
          </w:p>
        </w:tc>
      </w:tr>
      <w:tr w:rsidR="009F1DDA" w:rsidRPr="009F1DDA" w:rsidTr="008E4B54">
        <w:trPr>
          <w:trHeight w:val="275"/>
        </w:trPr>
        <w:tc>
          <w:tcPr>
            <w:tcW w:w="7230" w:type="dxa"/>
            <w:gridSpan w:val="10"/>
            <w:vAlign w:val="center"/>
          </w:tcPr>
          <w:p w:rsidR="009F1DDA" w:rsidRPr="008E4B54" w:rsidRDefault="00D90CA3" w:rsidP="00D90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F1DDA"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</w:tcPr>
          <w:p w:rsidR="009F1DDA" w:rsidRPr="008E4B54" w:rsidRDefault="009F1DDA" w:rsidP="009F1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9F1D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9F1D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Левченко С.В 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«Дошкольная радуга 202</w:t>
            </w:r>
            <w:r w:rsid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С.В..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«Невинномысская весна 202</w:t>
            </w:r>
            <w:r w:rsid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Н.Г.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ладья»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Суховодова А.В.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«Зарничка – 202</w:t>
            </w:r>
            <w:r w:rsid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Н.Г. 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– шашки 20</w:t>
            </w:r>
            <w:r w:rsid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D90CA3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Суховодова А.В.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спортивная семья – 20</w:t>
            </w:r>
            <w:r w:rsid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D90CA3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Н.С.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D90CA3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Акиншина Л.К.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Суховодова А.В. 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С.М.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Котлярова М.О.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Н.С.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8E4B54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</w:t>
            </w:r>
            <w:r w:rsidR="009F1DDA"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земли» 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развитие 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D90CA3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Акиншина Л.К.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Суховодова А.В. 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С.М.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Котлярова М.О.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Н.С.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птиц» 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развитие 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D90CA3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Акиншина Л.К.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Суховодова А.В. 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Некрасова С.М.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Котлярова М.О.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Букина Н.С. 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рисунка «Я рисую лето!»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художестве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нно-эстетическое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D90C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0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А.М.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 для птиц»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D90C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Акиншина Л.К.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Суховодова А.В. 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С.М 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природу Ставрополья»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D90C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Акиншина Л.К.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Суховодова А.В. 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С.М.</w:t>
            </w:r>
          </w:p>
          <w:p w:rsidR="009F1DDA" w:rsidRPr="008E4B54" w:rsidRDefault="009F1DDA" w:rsidP="009F1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Родина – Россия»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D9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Акиншина Л.К.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Суховодова А.В. 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Л.В.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А.М.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Рассанова Ю.В.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 Н.В.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пичужке по кормушке»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1DDA" w:rsidRPr="009F1DDA" w:rsidTr="008E4B54">
        <w:trPr>
          <w:trHeight w:val="275"/>
        </w:trPr>
        <w:tc>
          <w:tcPr>
            <w:tcW w:w="710" w:type="dxa"/>
            <w:vAlign w:val="center"/>
          </w:tcPr>
          <w:p w:rsidR="009F1DDA" w:rsidRPr="008E4B54" w:rsidRDefault="009F1DDA" w:rsidP="00D9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C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gridSpan w:val="3"/>
            <w:vAlign w:val="center"/>
          </w:tcPr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Акиншина Л.К.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Суховодова А.В.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С.М.</w:t>
            </w:r>
          </w:p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Е.В.</w:t>
            </w:r>
          </w:p>
        </w:tc>
        <w:tc>
          <w:tcPr>
            <w:tcW w:w="1672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«Лечшее новогоднее оформление фасада- 20</w:t>
            </w:r>
            <w:r w:rsid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75"/>
        </w:trPr>
        <w:tc>
          <w:tcPr>
            <w:tcW w:w="7230" w:type="dxa"/>
            <w:gridSpan w:val="10"/>
            <w:vAlign w:val="center"/>
          </w:tcPr>
          <w:p w:rsidR="009F1DDA" w:rsidRPr="008E4B54" w:rsidRDefault="009F1DDA" w:rsidP="00D9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75"/>
        </w:trPr>
        <w:tc>
          <w:tcPr>
            <w:tcW w:w="880" w:type="dxa"/>
            <w:gridSpan w:val="2"/>
            <w:vAlign w:val="center"/>
          </w:tcPr>
          <w:p w:rsidR="009F1DDA" w:rsidRPr="008E4B54" w:rsidRDefault="00D90CA3" w:rsidP="00D9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F1DDA"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И.В.</w:t>
            </w:r>
          </w:p>
        </w:tc>
        <w:tc>
          <w:tcPr>
            <w:tcW w:w="1658" w:type="dxa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дороге знаний</w:t>
            </w:r>
          </w:p>
        </w:tc>
        <w:tc>
          <w:tcPr>
            <w:tcW w:w="1431" w:type="dxa"/>
            <w:gridSpan w:val="3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75"/>
        </w:trPr>
        <w:tc>
          <w:tcPr>
            <w:tcW w:w="7230" w:type="dxa"/>
            <w:gridSpan w:val="10"/>
            <w:vAlign w:val="center"/>
          </w:tcPr>
          <w:p w:rsidR="009F1DDA" w:rsidRPr="008E4B54" w:rsidRDefault="009F1DDA" w:rsidP="00D9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DDA" w:rsidRPr="009F1DDA" w:rsidTr="008E4B54">
        <w:trPr>
          <w:trHeight w:val="290"/>
        </w:trPr>
        <w:tc>
          <w:tcPr>
            <w:tcW w:w="880" w:type="dxa"/>
            <w:gridSpan w:val="2"/>
            <w:vAlign w:val="center"/>
          </w:tcPr>
          <w:p w:rsidR="009F1DDA" w:rsidRPr="008E4B54" w:rsidRDefault="00D90CA3" w:rsidP="00D9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  <w:vAlign w:val="center"/>
          </w:tcPr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С.В.</w:t>
            </w:r>
          </w:p>
        </w:tc>
        <w:tc>
          <w:tcPr>
            <w:tcW w:w="1985" w:type="dxa"/>
            <w:gridSpan w:val="4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DDA" w:rsidRPr="009F1DDA" w:rsidTr="008E4B54">
        <w:trPr>
          <w:trHeight w:val="290"/>
        </w:trPr>
        <w:tc>
          <w:tcPr>
            <w:tcW w:w="880" w:type="dxa"/>
            <w:gridSpan w:val="2"/>
            <w:vAlign w:val="center"/>
          </w:tcPr>
          <w:p w:rsidR="009F1DDA" w:rsidRPr="008E4B54" w:rsidRDefault="00D90CA3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Align w:val="center"/>
          </w:tcPr>
          <w:p w:rsidR="009F1DDA" w:rsidRPr="008E4B54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С.В.</w:t>
            </w:r>
          </w:p>
        </w:tc>
        <w:tc>
          <w:tcPr>
            <w:tcW w:w="1985" w:type="dxa"/>
            <w:gridSpan w:val="4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«Вдрохновение»</w:t>
            </w:r>
          </w:p>
        </w:tc>
        <w:tc>
          <w:tcPr>
            <w:tcW w:w="1417" w:type="dxa"/>
            <w:gridSpan w:val="2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  <w:vAlign w:val="center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</w:tcPr>
          <w:p w:rsidR="009F1DDA" w:rsidRPr="008E4B54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F1DDA" w:rsidRPr="009F1DDA" w:rsidRDefault="009F1DDA" w:rsidP="00D9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DDA" w:rsidRPr="009F1DDA" w:rsidRDefault="009F1DDA" w:rsidP="009F1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DDA" w:rsidRPr="008E4B54" w:rsidRDefault="009F1DDA" w:rsidP="008E4B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57 % педагогов выставляли своих воспитанниках на участие в конкурсах</w:t>
      </w:r>
      <w:r w:rsidR="008E4B54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уровня. Э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тот показатель выше, </w:t>
      </w:r>
      <w:r w:rsidR="008E4B54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8E4B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4B54">
        <w:rPr>
          <w:rFonts w:ascii="Times New Roman" w:eastAsia="Times New Roman" w:hAnsi="Times New Roman" w:cs="Times New Roman"/>
          <w:sz w:val="28"/>
          <w:szCs w:val="28"/>
        </w:rPr>
        <w:t xml:space="preserve">21г.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на 13 %. Мы считаем, что работа ведётся на должном уровне и будет впредь</w:t>
      </w:r>
      <w:r w:rsidR="008E4B54">
        <w:rPr>
          <w:rFonts w:ascii="Times New Roman" w:eastAsia="Times New Roman" w:hAnsi="Times New Roman" w:cs="Times New Roman"/>
          <w:sz w:val="28"/>
          <w:szCs w:val="28"/>
        </w:rPr>
        <w:t xml:space="preserve"> продолжаться в таком же темпе.</w:t>
      </w:r>
    </w:p>
    <w:p w:rsidR="009F1DDA" w:rsidRPr="009F1DDA" w:rsidRDefault="008E4B54" w:rsidP="009F1DD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>частие членов педагогического коллектива в конкурсах, фестивалях педагогического мастерства, научно-практических мероприятиях:</w:t>
      </w:r>
    </w:p>
    <w:p w:rsidR="009F1DDA" w:rsidRPr="009F1DDA" w:rsidRDefault="009F1DDA" w:rsidP="009F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4712"/>
        <w:gridCol w:w="2268"/>
      </w:tblGrid>
      <w:tr w:rsidR="009F1DDA" w:rsidRPr="009F1DDA" w:rsidTr="008E4B54">
        <w:trPr>
          <w:trHeight w:val="57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конкурса, фестиваля, конференции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9F1DDA" w:rsidRPr="009F1DDA" w:rsidTr="008E4B54">
        <w:trPr>
          <w:trHeight w:val="57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Мельниковых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«Папа, мама, я – спортивная семья»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города»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М.О.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8E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«Зелёный огонёк– 20</w:t>
            </w:r>
            <w:r w:rsidR="008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М.О.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конкурсы на СКИРО ПК и ПРО «Методическая разработка. Работа с родителями детей с ОВЗ»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«Лучшая разработка по ПДД»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Е.Е.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педагогов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«Вдохновение»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«Фабрика талантов»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«Вдохновение» «Покрова»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«Фабрика талантов» «Покрова»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педагогов 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«Фестиваль казачьей культуры – 20</w:t>
            </w:r>
            <w:r w:rsidR="008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«Казачья кухня»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место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8E4B54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</w:t>
            </w:r>
            <w:r w:rsidR="009F1DDA"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F1DDA"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Букина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«Лавка мастеров» мастер-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Е.Е.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педагогов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8E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«Невинномысская весна – 202</w:t>
            </w:r>
            <w:r w:rsidR="008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педагогов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«Казачий обряд»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педагогов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8E4B54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С.М.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игрушка»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Букина Н.С.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8E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ну ка девушки – 202</w:t>
            </w:r>
            <w:r w:rsidR="008E4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Место 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Суховодова А.В.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«Красота и грация»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Л.В.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ладья»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F1DDA" w:rsidRPr="009F1DDA" w:rsidTr="008E4B54">
        <w:trPr>
          <w:trHeight w:val="3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педагоги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Активное участие в Интернет- конкурсах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1DDA" w:rsidRPr="009F1DDA" w:rsidRDefault="009F1DDA" w:rsidP="009F1DDA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DDA" w:rsidRPr="009F1DDA" w:rsidRDefault="009F1DDA" w:rsidP="00D90C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9F1DDA">
        <w:rPr>
          <w:rFonts w:ascii="Times New Roman" w:eastAsia="Times New Roman" w:hAnsi="Times New Roman" w:cs="Times New Roman"/>
          <w:sz w:val="28"/>
          <w:szCs w:val="28"/>
          <w:lang w:eastAsia="ru-RU"/>
        </w:rPr>
        <w:t>: 60 % педагогов в течение 20</w:t>
      </w:r>
      <w:r w:rsidR="008E4B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1DD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E4B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 принимали участие в конкурсах профессионального мастерства, как на муниципальном, так и на </w:t>
      </w:r>
      <w:r w:rsidRPr="009F1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краевом и всероссийском уровнях, что стало больше на 5 % по сравнению с прошлым годом.</w:t>
      </w:r>
    </w:p>
    <w:p w:rsidR="009F1DDA" w:rsidRPr="009F1DDA" w:rsidRDefault="009F1DDA" w:rsidP="009F1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BB6979" w:rsidRDefault="00D90CA3" w:rsidP="00BB6979">
      <w:pPr>
        <w:tabs>
          <w:tab w:val="left" w:pos="993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BB6979" w:rsidRPr="00BB6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DA" w:rsidRPr="00BB6979">
        <w:rPr>
          <w:rFonts w:ascii="Times New Roman" w:hAnsi="Times New Roman" w:cs="Times New Roman"/>
          <w:b/>
          <w:sz w:val="28"/>
          <w:szCs w:val="28"/>
        </w:rPr>
        <w:t>Состояние здоровья дошкольников, меры по охране</w:t>
      </w:r>
      <w:r w:rsidR="00BB69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F1DDA" w:rsidRPr="00BB6979">
        <w:rPr>
          <w:rFonts w:ascii="Times New Roman" w:hAnsi="Times New Roman" w:cs="Times New Roman"/>
          <w:b/>
          <w:sz w:val="28"/>
          <w:szCs w:val="28"/>
        </w:rPr>
        <w:t xml:space="preserve"> и укреплению здоровья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МБДОУ систематически, в комплексе проводится физкультурно-оздоровительная работа: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проведение   утренней гимнастики и после сна;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проведение закаливающих мероприятий;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обеспечение двигательной активности детей в течение дня;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организация полноценного питания;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мониторинг физического развития и психоэмоционального состояния детей;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взаимодействие с семьями воспитанников.</w:t>
      </w:r>
    </w:p>
    <w:p w:rsidR="009F1DDA" w:rsidRPr="009F1DDA" w:rsidRDefault="009F1DDA" w:rsidP="009F1D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Занятия физической культурой организованы с учетом индивидуальных особенностей детей</w:t>
      </w: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F1DDA" w:rsidRPr="009F1DDA" w:rsidRDefault="009F1DDA" w:rsidP="00BB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Сравнительный анализ физической подготовленности детей</w:t>
      </w:r>
    </w:p>
    <w:p w:rsidR="009F1DDA" w:rsidRPr="009F1DDA" w:rsidRDefault="009F1DDA" w:rsidP="00BB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конец </w:t>
      </w:r>
      <w:r w:rsidR="00056794" w:rsidRPr="00056794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="00056794" w:rsidRPr="00056794">
        <w:rPr>
          <w:rFonts w:ascii="Times New Roman" w:eastAsia="Times New Roman" w:hAnsi="Times New Roman" w:cs="Times New Roman"/>
          <w:b/>
          <w:sz w:val="28"/>
          <w:szCs w:val="28"/>
        </w:rPr>
        <w:tab/>
        <w:t>2020-2021</w:t>
      </w: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уч.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F1DDA" w:rsidRPr="009F1DDA" w:rsidTr="0030189F">
        <w:trPr>
          <w:jc w:val="center"/>
        </w:trPr>
        <w:tc>
          <w:tcPr>
            <w:tcW w:w="3190" w:type="dxa"/>
            <w:gridSpan w:val="2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056794" w:rsidRPr="009F1DDA" w:rsidTr="0030189F">
        <w:trPr>
          <w:jc w:val="center"/>
        </w:trPr>
        <w:tc>
          <w:tcPr>
            <w:tcW w:w="1595" w:type="dxa"/>
            <w:shd w:val="clear" w:color="auto" w:fill="auto"/>
          </w:tcPr>
          <w:p w:rsidR="00056794" w:rsidRPr="009F1DDA" w:rsidRDefault="00056794" w:rsidP="0005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056794" w:rsidRPr="009F1DDA" w:rsidRDefault="00056794" w:rsidP="0005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56794" w:rsidRPr="009F1DDA" w:rsidRDefault="00056794" w:rsidP="00AB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056794" w:rsidRPr="009F1DDA" w:rsidRDefault="00056794" w:rsidP="00AB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56794" w:rsidRPr="009F1DDA" w:rsidRDefault="00056794" w:rsidP="00AB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  <w:shd w:val="clear" w:color="auto" w:fill="auto"/>
          </w:tcPr>
          <w:p w:rsidR="00056794" w:rsidRPr="009F1DDA" w:rsidRDefault="00056794" w:rsidP="00AB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DDA" w:rsidRPr="009F1DDA" w:rsidTr="0030189F">
        <w:trPr>
          <w:jc w:val="center"/>
        </w:trPr>
        <w:tc>
          <w:tcPr>
            <w:tcW w:w="1595" w:type="dxa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595" w:type="dxa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95" w:type="dxa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596" w:type="dxa"/>
            <w:shd w:val="clear" w:color="auto" w:fill="auto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9F1DDA" w:rsidRPr="009F1DDA" w:rsidRDefault="009F1DDA" w:rsidP="009F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Из таблицы видно, что уровень физической подготовленности детей в сравнении с 2018-2019 учебным годом снизился на 2%. Это объясняется тем, что 3 ребёнка 1 младшей группы часто болеют.</w:t>
      </w:r>
    </w:p>
    <w:p w:rsidR="009F1DDA" w:rsidRPr="009F1DDA" w:rsidRDefault="009F1DDA" w:rsidP="009F1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05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Отчёт по диспансерной группе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2143"/>
        <w:gridCol w:w="2143"/>
      </w:tblGrid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Заболевания</w:t>
            </w:r>
          </w:p>
        </w:tc>
        <w:tc>
          <w:tcPr>
            <w:tcW w:w="2143" w:type="dxa"/>
          </w:tcPr>
          <w:p w:rsidR="009F1DDA" w:rsidRPr="009F1DDA" w:rsidRDefault="009F1DDA" w:rsidP="00056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0567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43" w:type="dxa"/>
          </w:tcPr>
          <w:p w:rsidR="009F1DDA" w:rsidRPr="009F1DDA" w:rsidRDefault="009F1DDA" w:rsidP="00056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0567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Лор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Глазные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Хирургические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Неврологические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Аллергические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Сердечно-сосудистые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Органов дыхания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Почек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Крови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Туб. вираж.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Желчевыводящих путей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Желудочно-кишечного тракта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Часто болеющие дети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9F1DDA" w:rsidRPr="009F1DDA" w:rsidTr="00056794">
        <w:tc>
          <w:tcPr>
            <w:tcW w:w="529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Всего детей: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272</w:t>
            </w:r>
          </w:p>
        </w:tc>
        <w:tc>
          <w:tcPr>
            <w:tcW w:w="214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282</w:t>
            </w:r>
          </w:p>
        </w:tc>
      </w:tr>
    </w:tbl>
    <w:p w:rsidR="009F1DDA" w:rsidRPr="009F1DDA" w:rsidRDefault="009F1DDA" w:rsidP="009F1D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6600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детей стоящих на ДУ снизилось в целом на 8 человек. </w:t>
      </w:r>
    </w:p>
    <w:p w:rsidR="00056794" w:rsidRDefault="00056794" w:rsidP="009F1D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1DDA" w:rsidRPr="009F1DDA" w:rsidRDefault="009F1DDA" w:rsidP="000567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Таблица анализа групп здоровья детей МДОУ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1129"/>
        <w:gridCol w:w="1228"/>
        <w:gridCol w:w="1188"/>
        <w:gridCol w:w="1183"/>
        <w:gridCol w:w="1141"/>
      </w:tblGrid>
      <w:tr w:rsidR="009F1DDA" w:rsidRPr="009F1DDA" w:rsidTr="00056794">
        <w:tc>
          <w:tcPr>
            <w:tcW w:w="3736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Группы здоровья</w:t>
            </w:r>
          </w:p>
        </w:tc>
        <w:tc>
          <w:tcPr>
            <w:tcW w:w="1129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28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88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18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141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</w:tr>
      <w:tr w:rsidR="009F1DDA" w:rsidRPr="009F1DDA" w:rsidTr="00056794">
        <w:tc>
          <w:tcPr>
            <w:tcW w:w="3736" w:type="dxa"/>
          </w:tcPr>
          <w:p w:rsidR="009F1DDA" w:rsidRPr="009F1DDA" w:rsidRDefault="009F1DDA" w:rsidP="00056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567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-272 ребёнка</w:t>
            </w:r>
          </w:p>
        </w:tc>
        <w:tc>
          <w:tcPr>
            <w:tcW w:w="1129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28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188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1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F1DDA" w:rsidRPr="009F1DDA" w:rsidTr="00056794">
        <w:tc>
          <w:tcPr>
            <w:tcW w:w="3736" w:type="dxa"/>
          </w:tcPr>
          <w:p w:rsidR="009F1DDA" w:rsidRPr="009F1DDA" w:rsidRDefault="009F1DDA" w:rsidP="00056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567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F1D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год 280 детей</w:t>
            </w:r>
          </w:p>
        </w:tc>
        <w:tc>
          <w:tcPr>
            <w:tcW w:w="1129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28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188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1" w:type="dxa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F1DDA" w:rsidRPr="009F1DDA" w:rsidRDefault="00056794" w:rsidP="009F1D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9F1DDA"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Увеличилось число детей со второй группой здоровья на 1 ребёнка. На 4 человека снизилось количество детей с третьей группой здоровья, и на 1 человека снизилась 4 группа. </w:t>
      </w:r>
    </w:p>
    <w:p w:rsidR="009F1DDA" w:rsidRPr="009F1DDA" w:rsidRDefault="009F1DDA" w:rsidP="009F1D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6600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F1DDA" w:rsidRPr="009F1DDA" w:rsidRDefault="009F1DDA" w:rsidP="000567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Анализ заболеваемости и посещаемости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95"/>
        <w:gridCol w:w="2674"/>
        <w:gridCol w:w="2393"/>
      </w:tblGrid>
      <w:tr w:rsidR="009F1DDA" w:rsidRPr="009F1DDA" w:rsidTr="0030189F">
        <w:trPr>
          <w:trHeight w:val="345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05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Болезненность детей в МДОУ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05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</w:t>
            </w:r>
            <w:r w:rsidR="00056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05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</w:t>
            </w:r>
            <w:r w:rsidR="00056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%</w:t>
            </w:r>
          </w:p>
        </w:tc>
      </w:tr>
      <w:tr w:rsidR="009F1DDA" w:rsidRPr="009F1DDA" w:rsidTr="0030189F">
        <w:trPr>
          <w:trHeight w:val="210"/>
        </w:trPr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05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05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 282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05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 280</w:t>
            </w:r>
          </w:p>
        </w:tc>
      </w:tr>
      <w:tr w:rsidR="009F1DDA" w:rsidRPr="009F1DDA" w:rsidTr="003018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детей, не пропустивших по болезни ни одного дня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– 31 %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– 35 %</w:t>
            </w:r>
          </w:p>
        </w:tc>
      </w:tr>
      <w:tr w:rsidR="009F1DDA" w:rsidRPr="009F1DDA" w:rsidTr="003018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детей, пропустивших по болезни 1-2 случая в год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– 62 %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–61 %</w:t>
            </w:r>
          </w:p>
        </w:tc>
      </w:tr>
      <w:tr w:rsidR="009F1DDA" w:rsidRPr="009F1DDA" w:rsidTr="003018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детей, пропустивших по болезни 3 случая и более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7 %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A" w:rsidRPr="009F1DDA" w:rsidRDefault="009F1DDA" w:rsidP="009F1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4 %</w:t>
            </w:r>
          </w:p>
        </w:tc>
      </w:tr>
    </w:tbl>
    <w:p w:rsidR="00056794" w:rsidRDefault="00056794" w:rsidP="009F1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Выводы:</w:t>
      </w:r>
      <w:r w:rsidRPr="009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приведенных выше данных видно, что на протяжении 20</w:t>
      </w:r>
      <w:r w:rsidR="00056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 w:rsidR="00056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в ДОУ не было инфекционных инфекций, таких как  коклюш, дифтерия, эпидемический паротит, полиомиелит, т.к. все дети привиты против этих болезней. Индекс здоровья 32, 5.</w:t>
      </w:r>
    </w:p>
    <w:p w:rsidR="009F1DDA" w:rsidRPr="009F1DDA" w:rsidRDefault="009F1DDA" w:rsidP="009F1DDA">
      <w:pPr>
        <w:shd w:val="clear" w:color="auto" w:fill="FFFFFF"/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ОРВИ на допустимом уровне.</w:t>
      </w:r>
      <w:r w:rsidRPr="009F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9F1DDA" w:rsidRPr="009F1DDA" w:rsidRDefault="009F1DDA" w:rsidP="009F1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1DDA" w:rsidRPr="009F1DDA" w:rsidRDefault="00056794" w:rsidP="00056794">
      <w:pPr>
        <w:tabs>
          <w:tab w:val="left" w:pos="993"/>
        </w:tabs>
        <w:spacing w:after="0" w:line="240" w:lineRule="auto"/>
        <w:ind w:left="31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питания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МБДОУ обеспечивает к</w:t>
      </w:r>
      <w:r w:rsidR="00D90CA3">
        <w:rPr>
          <w:rFonts w:ascii="Times New Roman" w:eastAsia="Times New Roman" w:hAnsi="Times New Roman" w:cs="Times New Roman"/>
          <w:sz w:val="28"/>
          <w:szCs w:val="28"/>
        </w:rPr>
        <w:t>ачественное сбалансированное 4-х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разовое питание детей в соответствии с их возрастом и временем пребывания в ДОУ.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Меню   на   каждый день   составляется в соответствии с примерным десятидневным меню, разработанным на основе физиологических потребностей в пищевых веществах и норм питания детей и согласованным с учреждением Роспотребнадзора,   фиксируется  в   документе  установленной формы и утверждается заведующим МБДОУ. В меню представлены разнообразные блюда.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 за качеством питания, витаминизацией блюд, закладкой продуктов питания, кулинарной обработкой, выходом готовых блюд, вкусовыми качествами пищи, за  санитарным  состоянием    пищеблока,  правильностью хранения и соблюдением сроков реализации продуктов осуществляется заведующим МБДОУ, медицинской сестрой. На пищеблоке в достаточном количестве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Ежедневно поварами оставляются пробы всех приготовленных блюд для проверки качества. Пробы хранятся в холодильнике в течение 48 часов, согласно СанПиН.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Вывод: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питания в дошкольном учреждении проводится согласно СанПиН 2.4.1.3049-13.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056794" w:rsidP="0005679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2.10 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     В ДОУ имеется в наличии автоматическая пожарная сигнализация, средства    пожаротушения, тревожная кнопка, договора на обслуживание с соответствующими организациями: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ООО «Служба пожарного мониторинга ВДПО» – автоматическая пожарная сигнализация «Стрелец»;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ООО «БЖД» – автоматическая пожарная сигнализация;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ООО ЧОП «Наш город» – тревожная кнопка.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Охрана организации осуществляется сотрудником охранного предприятия ООО «ЧОП «ВЫМПЕЛ - СК», круглосуточно.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Камеры слежения установлены.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Акты о состоянии пожарной безопасности</w:t>
      </w:r>
      <w:r w:rsidRPr="009F1DDA">
        <w:rPr>
          <w:rFonts w:ascii="Times New Roman" w:eastAsia="SimSun" w:hAnsi="Times New Roman" w:cs="Times New Roman"/>
          <w:sz w:val="28"/>
          <w:szCs w:val="28"/>
          <w:u w:val="single"/>
          <w:lang w:bidi="hi-IN"/>
        </w:rPr>
        <w:t xml:space="preserve"> 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– имеются в наличии;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Для обеспечения безопасности воспитанников в ДОУ осуществляются следующие мероприятия: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- проводятся инструктажи педагогических работников по охране жизни и здоровья детей;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- проводится обучение коллектива действиям в чрезвычайных ситуациях;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- проводятся учебные тренировки по эвакуации воспитанников и персонала;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- проводятся беседы с воспитанниками о безопасности жизнедеятельности, основы пожаробезопасности, правила поведения на дорогах,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- реализуется план работы по профилактике травматизма;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- в начале учебного года проводятся испытания спортивного оборудования. Составляются акты-допуска на занятия в спортивном зале;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- ведется ежедневный осмотр территории для исключения травмоопасных ситуаций с воспитанниками. Территория дошкольного 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учреждения огорожена забором, калитка во время прогулок детей и в ночное время закрывается;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>- в течение всего года проводится контроль за укреплением мебели, во избежание травмоопасных ситуаций.</w:t>
      </w:r>
    </w:p>
    <w:p w:rsidR="009F1DDA" w:rsidRPr="009F1DDA" w:rsidRDefault="009F1DDA" w:rsidP="00056794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</w:p>
    <w:p w:rsidR="009F1DDA" w:rsidRPr="00056794" w:rsidRDefault="009F1DDA" w:rsidP="00056794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</w:p>
    <w:p w:rsidR="009F1DDA" w:rsidRPr="009F1DDA" w:rsidRDefault="00056794" w:rsidP="00056794">
      <w:pPr>
        <w:tabs>
          <w:tab w:val="left" w:pos="993"/>
        </w:tabs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2.11 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>Формы дополнительного образования, перечень дополнительных образовательных услуг, предоставляемых МБДОУ, условия и порядок их предоставления</w:t>
      </w:r>
    </w:p>
    <w:p w:rsidR="00056794" w:rsidRDefault="00056794" w:rsidP="0005679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D90CA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В учреждении созданы условия для организации дополнительного платного образования воспитанников. В 20</w:t>
      </w:r>
      <w:r w:rsidR="00D90CA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  году проводились 5 дополнительных платных образовательных услуг, не входящие в основную общеобразовательную программу:</w:t>
      </w:r>
    </w:p>
    <w:p w:rsidR="009F1DDA" w:rsidRPr="009F1DDA" w:rsidRDefault="009F1DDA" w:rsidP="00D90CA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Дополнительные услуги оказывались по следующим программам:</w:t>
      </w:r>
    </w:p>
    <w:p w:rsidR="009F1DDA" w:rsidRPr="009F1DDA" w:rsidRDefault="009F1DDA" w:rsidP="00D90CA3">
      <w:pPr>
        <w:spacing w:before="3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Программа </w:t>
      </w:r>
      <w:r w:rsidRPr="009F1D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дополнительного образования по обучению детей чтению – авторская программа «Первая после букваря книга для чтения» Н. С. Жукова. – М.: «Издательство Эксмо», 2015;</w:t>
      </w:r>
    </w:p>
    <w:p w:rsidR="009F1DDA" w:rsidRPr="009F1DDA" w:rsidRDefault="009F1DDA" w:rsidP="00D90CA3">
      <w:pPr>
        <w:spacing w:before="3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DDA">
        <w:rPr>
          <w:rFonts w:ascii="Times New Roman" w:eastAsia="Calibri" w:hAnsi="Times New Roman" w:cs="Times New Roman"/>
          <w:sz w:val="28"/>
          <w:szCs w:val="28"/>
        </w:rPr>
        <w:t xml:space="preserve">- Программа дополнительного образования по обучению детей изобразительной деятельности -. Давыдова Г.Н. «Нетрадиционные техники рисования в детском саду», Издательство «АСТ» 2012 г.;   </w:t>
      </w:r>
    </w:p>
    <w:p w:rsidR="009F1DDA" w:rsidRPr="009F1DDA" w:rsidRDefault="009F1DDA" w:rsidP="00D90CA3">
      <w:pPr>
        <w:spacing w:before="3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F1D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 по физическому развитию детей через различные виды спорта (ритмическая гимнастика) – Ритмическая мозаика: (Программа по ритмической пластике для детей дошколь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ного и младшего школьного возраста). Фирилёва Ж.Е., Сайкина Е.Г. «СА-ФИ-ДАНСЕ», Издательство «ЭКСМО» 2016 г.</w:t>
      </w:r>
    </w:p>
    <w:p w:rsidR="009F1DDA" w:rsidRPr="009F1DDA" w:rsidRDefault="009F1DDA" w:rsidP="00D9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Программа дополнительного образования в МБДОУ № 40 г. Невинномысска по физическому развитию, и формированию двигательных навыков, обучению игры в футбол   по программе Годик М.А., Мосягин С.М., Швыков И.А.  «Поурочная программа подготовки юных футболистов 6-9 лет» и авторской программе Сыропятова А.А. тренера по футболу Международной тренерской лицензии категории В-UEFA</w:t>
      </w:r>
    </w:p>
    <w:p w:rsidR="009F1DDA" w:rsidRPr="009F1DDA" w:rsidRDefault="009F1DDA" w:rsidP="00D90CA3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- Программа дополнительного образования в МБДОУ № 40 г. Невинномысска по развитию   у воспитанников ДОУ вокальных данных, творческих способностей, исполнительского мастерства. По программе «Ладушки» (авторы И. Каплунова, И. Новоскольцева), программы Э.П. Костиной «Камертон», музыкальная ритмика. </w:t>
      </w:r>
    </w:p>
    <w:p w:rsidR="009F1DDA" w:rsidRPr="009F1DDA" w:rsidRDefault="009F1DDA" w:rsidP="00D90CA3">
      <w:pPr>
        <w:spacing w:before="3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DDA">
        <w:rPr>
          <w:rFonts w:ascii="Times New Roman" w:eastAsia="Calibri" w:hAnsi="Times New Roman" w:cs="Times New Roman"/>
          <w:sz w:val="28"/>
          <w:szCs w:val="28"/>
        </w:rPr>
        <w:t>Дополнительные платные услуги посещало 1</w:t>
      </w:r>
      <w:r w:rsidR="00D90CA3">
        <w:rPr>
          <w:rFonts w:ascii="Times New Roman" w:eastAsia="Calibri" w:hAnsi="Times New Roman" w:cs="Times New Roman"/>
          <w:sz w:val="28"/>
          <w:szCs w:val="28"/>
        </w:rPr>
        <w:t>74</w:t>
      </w:r>
      <w:r w:rsidRPr="009F1DDA">
        <w:rPr>
          <w:rFonts w:ascii="Times New Roman" w:eastAsia="Calibri" w:hAnsi="Times New Roman" w:cs="Times New Roman"/>
          <w:sz w:val="28"/>
          <w:szCs w:val="28"/>
        </w:rPr>
        <w:t xml:space="preserve"> воспитанника.</w:t>
      </w:r>
    </w:p>
    <w:p w:rsidR="009F1DDA" w:rsidRPr="009F1DDA" w:rsidRDefault="009F1DDA" w:rsidP="00D90CA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На каждый вид дополнительного образования разработана рабочая программа, учебный, тематический и перспективный план, график занятий, ведется анализ их эффективности.  </w:t>
      </w:r>
    </w:p>
    <w:p w:rsidR="009F1DDA" w:rsidRPr="009F1DDA" w:rsidRDefault="009F1DDA" w:rsidP="00D90CA3">
      <w:pPr>
        <w:widowControl w:val="0"/>
        <w:autoSpaceDE w:val="0"/>
        <w:autoSpaceDN w:val="0"/>
        <w:adjustRightInd w:val="0"/>
        <w:spacing w:after="0" w:line="6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D90CA3">
      <w:pPr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9F1DDA">
        <w:rPr>
          <w:rFonts w:ascii="Times New Roman" w:eastAsia="SimSun" w:hAnsi="Times New Roman" w:cs="Times New Roman"/>
          <w:b/>
          <w:bCs/>
          <w:sz w:val="28"/>
          <w:szCs w:val="28"/>
          <w:lang w:bidi="hi-IN"/>
        </w:rPr>
        <w:t xml:space="preserve">Вывод: 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дополнительная образовательная деятельность для детей организована в соответствии с потребностями каждого ребенка, желаниями и </w:t>
      </w:r>
      <w:r w:rsidRPr="009F1DDA">
        <w:rPr>
          <w:rFonts w:ascii="Times New Roman" w:eastAsia="SimSun" w:hAnsi="Times New Roman" w:cs="Times New Roman"/>
          <w:sz w:val="28"/>
          <w:szCs w:val="28"/>
          <w:lang w:bidi="hi-IN"/>
        </w:rPr>
        <w:lastRenderedPageBreak/>
        <w:t>возможностями родителей. На каждый вид дополнительной услуги педагогами разработаны программно-методические документы: рабочая программа, тематический план, мониторинг. Посещаемость составила – 97 %, что подтверждает высокий интерес у детей к разнообразной деятельности.</w:t>
      </w:r>
    </w:p>
    <w:p w:rsidR="009F1DDA" w:rsidRPr="009F1DDA" w:rsidRDefault="009F1DDA" w:rsidP="009F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056794" w:rsidRDefault="00056794" w:rsidP="00056794">
      <w:pPr>
        <w:tabs>
          <w:tab w:val="left" w:pos="993"/>
        </w:tabs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4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="009F1DDA" w:rsidRPr="00056794">
        <w:rPr>
          <w:rFonts w:ascii="Times New Roman" w:hAnsi="Times New Roman" w:cs="Times New Roman"/>
          <w:b/>
          <w:sz w:val="28"/>
          <w:szCs w:val="28"/>
        </w:rPr>
        <w:t>Социальная активность и социальное партнёрство МБДОУ. Публикации в СМИ о МБДОУ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длительного времени МБДОУ работает в тесном сотрудничестве с другими организациями города: 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муниципальным бюджетным образовательным учреждением дополнительного образования детей «Станция юных натуралистов» города Невинномысска, 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муниципальным бюджетным учреждением «Центральная городская библиотека», 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муниципальным бюджетным образовательным учреждением дополнительного образования детей детская музыкальная школа № 1. </w:t>
      </w:r>
    </w:p>
    <w:p w:rsidR="009F1DDA" w:rsidRPr="009F1DDA" w:rsidRDefault="00056794" w:rsidP="00056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F1DDA" w:rsidRPr="009F1DDA">
        <w:rPr>
          <w:rFonts w:ascii="Times New Roman" w:eastAsia="Times New Roman" w:hAnsi="Times New Roman" w:cs="Times New Roman"/>
          <w:sz w:val="28"/>
          <w:szCs w:val="28"/>
        </w:rPr>
        <w:t xml:space="preserve"> -выставочный зал НГГТИ.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МБДОУ с МБОУ ДОД СЮН г. Невинномысска является организация культурно-досуговых программ, акций, мероприятий, оказание помощи педагогам МБДОУ в подборе материалов, литературы для занятий экологической направленности. 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Оказание помощи в подборе литературы, подготовке консультаций, бесед с сотрудниками, детьми и родителями МБДОУ осуществляет муниципальное бюджетное учреждение «Центральная городская библиотека».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МБОУ ДОД «Детская музыкальная школа № 1» города Невинномысска помогает формировать у воспитанников ДОУ музыкальные способности.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Однако, вызывают трудности привлечения родителей для участия в мероприятиях.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взаимодействие с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p w:rsidR="009F1DDA" w:rsidRPr="009F1DDA" w:rsidRDefault="009F1DDA" w:rsidP="00D90CA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1DDA" w:rsidRPr="009F1DDA" w:rsidRDefault="00056794" w:rsidP="00056794">
      <w:pPr>
        <w:tabs>
          <w:tab w:val="left" w:pos="993"/>
        </w:tabs>
        <w:spacing w:after="0" w:line="240" w:lineRule="auto"/>
        <w:ind w:left="30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2.13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проблемы МБДОУ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работы МБДОУ, оценка реализации выбранной стратегии позволило выявить проблемы сегодняшнего состояния учреждения: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1.Выявлена недостаточная ориентация молодых педагогов на достижение высокого уровня освоения результатов образовательной программы, в связи с введением в образовательно-воспитательный процесс ФГОС.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A55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Недостаточность финансирования ДОУ для развития материально-технической  и методической базы.</w:t>
      </w:r>
    </w:p>
    <w:p w:rsidR="009F1DDA" w:rsidRPr="009F1DDA" w:rsidRDefault="009F1DDA" w:rsidP="009F1D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5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Вывод</w:t>
      </w: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: сопоставление прогнозируемых и достигнутых результатов реализации стратегии развития дошкольного учреждения позволяет своевременно выявлять проблемы и находить пути их разрешения через воплощение в практику разработанных планов деятельности дошкольного учреждения, обеспечивающих достижение цели, с учетом имеющихся возможностей.</w:t>
      </w:r>
    </w:p>
    <w:p w:rsidR="009F1DDA" w:rsidRPr="009F1DDA" w:rsidRDefault="009F1DDA" w:rsidP="00D90C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9F1DDA" w:rsidRDefault="009F1DDA" w:rsidP="009F1DDA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b/>
          <w:sz w:val="28"/>
          <w:szCs w:val="28"/>
        </w:rPr>
        <w:t>3. ЗАКЛЮЧЕНИЕ</w:t>
      </w:r>
    </w:p>
    <w:p w:rsidR="009F1DDA" w:rsidRPr="009F1DDA" w:rsidRDefault="009F1DDA" w:rsidP="009F1D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DA" w:rsidRPr="00D90CA3" w:rsidRDefault="009A5574" w:rsidP="009F1DDA">
      <w:pPr>
        <w:numPr>
          <w:ilvl w:val="1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ближайшего развития МБДОУ</w:t>
      </w:r>
    </w:p>
    <w:p w:rsidR="009F1DDA" w:rsidRPr="009F1DDA" w:rsidRDefault="009F1DDA" w:rsidP="009F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приоритетами образовательной политики России, исходя из анализа работы за предыдущий год и образовательных потребностей участников образовательно-воспитательного процесса, МБДОУ определяет на следующие направления ближайшего развития: </w:t>
      </w:r>
    </w:p>
    <w:p w:rsidR="009F1DDA" w:rsidRPr="009A5574" w:rsidRDefault="009F1DDA" w:rsidP="009A5574">
      <w:pPr>
        <w:pStyle w:val="af3"/>
        <w:numPr>
          <w:ilvl w:val="0"/>
          <w:numId w:val="26"/>
        </w:numPr>
        <w:tabs>
          <w:tab w:val="left" w:pos="1065"/>
        </w:tabs>
        <w:jc w:val="both"/>
        <w:rPr>
          <w:sz w:val="28"/>
          <w:szCs w:val="28"/>
        </w:rPr>
      </w:pPr>
      <w:r w:rsidRPr="009A5574">
        <w:rPr>
          <w:sz w:val="28"/>
          <w:szCs w:val="28"/>
        </w:rPr>
        <w:t>Воспитательно-образовательная деятельность:</w:t>
      </w:r>
    </w:p>
    <w:p w:rsidR="009F1DDA" w:rsidRPr="009F1DDA" w:rsidRDefault="009F1DDA" w:rsidP="009F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«Развитие дивергентного мышления у детей дошкольного возраста через проектную деятельность»»;</w:t>
      </w:r>
    </w:p>
    <w:p w:rsidR="009F1DDA" w:rsidRPr="009F1DDA" w:rsidRDefault="009F1DDA" w:rsidP="009F1DDA">
      <w:pPr>
        <w:tabs>
          <w:tab w:val="left" w:pos="10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Кадры:</w:t>
      </w:r>
    </w:p>
    <w:p w:rsidR="009F1DDA" w:rsidRPr="009F1DDA" w:rsidRDefault="00D90CA3" w:rsidP="009F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DDA" w:rsidRPr="009F1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1DDA" w:rsidRPr="009F1DDA">
        <w:rPr>
          <w:rFonts w:ascii="Times New Roman" w:eastAsia="Times New Roman" w:hAnsi="Times New Roman" w:cs="Times New Roman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9F1DDA" w:rsidRPr="009F1DDA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F1DDA" w:rsidRPr="009F1DDA">
        <w:rPr>
          <w:rFonts w:ascii="Times New Roman" w:eastAsia="Times New Roman" w:hAnsi="Times New Roman" w:cs="Times New Roman"/>
          <w:sz w:val="28"/>
          <w:szCs w:val="28"/>
        </w:rPr>
        <w:t xml:space="preserve"> к овладению педаг</w:t>
      </w:r>
      <w:r w:rsidR="009A5574">
        <w:rPr>
          <w:rFonts w:ascii="Times New Roman" w:eastAsia="Times New Roman" w:hAnsi="Times New Roman" w:cs="Times New Roman"/>
          <w:sz w:val="28"/>
          <w:szCs w:val="28"/>
        </w:rPr>
        <w:t>огами инновационных подходов;</w:t>
      </w:r>
    </w:p>
    <w:p w:rsidR="009F1DDA" w:rsidRPr="009F1DDA" w:rsidRDefault="00D90CA3" w:rsidP="009F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</w:t>
      </w:r>
      <w:r w:rsidR="009A5574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9F1DDA" w:rsidRPr="009F1D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A5574">
        <w:rPr>
          <w:rFonts w:ascii="Times New Roman" w:eastAsia="Times New Roman" w:hAnsi="Times New Roman" w:cs="Times New Roman"/>
          <w:sz w:val="28"/>
          <w:szCs w:val="28"/>
        </w:rPr>
        <w:t>роектной деятельности в ДОУ;</w:t>
      </w:r>
    </w:p>
    <w:p w:rsidR="009F1DDA" w:rsidRPr="009F1DDA" w:rsidRDefault="00D90CA3" w:rsidP="009F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</w:t>
      </w:r>
      <w:r w:rsidR="009F1DDA" w:rsidRPr="009F1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DDA" w:rsidRPr="009F1DDA">
        <w:rPr>
          <w:rFonts w:ascii="Times New Roman" w:eastAsia="Times New Roman" w:hAnsi="Times New Roman" w:cs="Times New Roman"/>
          <w:iCs/>
          <w:sz w:val="28"/>
          <w:szCs w:val="28"/>
        </w:rPr>
        <w:t>умени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9F1DDA" w:rsidRPr="009F1DDA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проектировать цели, планировать, организовывать, корректировать и анализировать результаты своей работы.</w:t>
      </w:r>
    </w:p>
    <w:p w:rsidR="009F1DDA" w:rsidRPr="009F1DDA" w:rsidRDefault="009F1DDA" w:rsidP="009F1DDA">
      <w:pPr>
        <w:tabs>
          <w:tab w:val="left" w:pos="10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обеспечение:</w:t>
      </w:r>
    </w:p>
    <w:p w:rsidR="009F1DDA" w:rsidRPr="009F1DDA" w:rsidRDefault="009F1DDA" w:rsidP="009F1D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продолжать вводить платные услуги в МБДОУ для реализации программ дополнительного образования, приобретения методической литературы и подписки на периодические издания.</w:t>
      </w:r>
    </w:p>
    <w:p w:rsidR="009F1DDA" w:rsidRPr="009F1DDA" w:rsidRDefault="009F1DDA" w:rsidP="009F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4. Здоровье:</w:t>
      </w:r>
    </w:p>
    <w:p w:rsidR="009F1DDA" w:rsidRPr="009F1DDA" w:rsidRDefault="009F1DDA" w:rsidP="009F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продолжать участвовать в спортивных соревнованиях города;</w:t>
      </w:r>
    </w:p>
    <w:p w:rsidR="009F1DDA" w:rsidRPr="009F1DDA" w:rsidRDefault="009F1DDA" w:rsidP="009F1D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своевременно осуществлять противоэпидемические мероприятия;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- продолжать тесное сотрудничество с родителями по вопросам сохранения и укрепления здоровья детей.</w:t>
      </w:r>
    </w:p>
    <w:p w:rsidR="009F1DDA" w:rsidRPr="009F1DDA" w:rsidRDefault="009F1DDA" w:rsidP="009F1D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DDA">
        <w:rPr>
          <w:rFonts w:ascii="Times New Roman" w:eastAsia="Calibri" w:hAnsi="Times New Roman" w:cs="Times New Roman"/>
          <w:sz w:val="28"/>
          <w:szCs w:val="28"/>
          <w:lang w:eastAsia="ru-RU"/>
        </w:rPr>
        <w:t>4. Социум:</w:t>
      </w:r>
    </w:p>
    <w:p w:rsidR="009F1DDA" w:rsidRPr="009F1DDA" w:rsidRDefault="009F1DDA" w:rsidP="009F1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активизировать партнерские взаимоотношения с организациями города.</w:t>
      </w:r>
    </w:p>
    <w:p w:rsidR="009F1DDA" w:rsidRPr="009F1DDA" w:rsidRDefault="009F1DDA" w:rsidP="009F1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Pr="009F1DDA" w:rsidRDefault="009F1DDA" w:rsidP="009F1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DDA" w:rsidRDefault="009F1DDA" w:rsidP="009F1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Заведующий МБДОУ № 40</w:t>
      </w:r>
    </w:p>
    <w:p w:rsidR="009F1DDA" w:rsidRPr="009F1DDA" w:rsidRDefault="009F1DDA" w:rsidP="009F1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DA">
        <w:rPr>
          <w:rFonts w:ascii="Times New Roman" w:eastAsia="Times New Roman" w:hAnsi="Times New Roman" w:cs="Times New Roman"/>
          <w:sz w:val="28"/>
          <w:szCs w:val="28"/>
        </w:rPr>
        <w:t>г. Невинномыс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                         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F1DDA">
        <w:rPr>
          <w:rFonts w:ascii="Times New Roman" w:eastAsia="Times New Roman" w:hAnsi="Times New Roman" w:cs="Times New Roman"/>
          <w:sz w:val="28"/>
          <w:szCs w:val="28"/>
        </w:rPr>
        <w:t xml:space="preserve"> И.Н. Киреева</w:t>
      </w:r>
    </w:p>
    <w:p w:rsidR="00376096" w:rsidRPr="009F1DDA" w:rsidRDefault="00376096" w:rsidP="009F1D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76096" w:rsidRPr="009F1DDA" w:rsidSect="0022689B">
      <w:headerReference w:type="default" r:id="rId8"/>
      <w:pgSz w:w="11906" w:h="16838"/>
      <w:pgMar w:top="851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F6" w:rsidRDefault="00A041F6" w:rsidP="0022689B">
      <w:pPr>
        <w:spacing w:after="0" w:line="240" w:lineRule="auto"/>
      </w:pPr>
      <w:r>
        <w:separator/>
      </w:r>
    </w:p>
  </w:endnote>
  <w:endnote w:type="continuationSeparator" w:id="0">
    <w:p w:rsidR="00A041F6" w:rsidRDefault="00A041F6" w:rsidP="0022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F6" w:rsidRDefault="00A041F6" w:rsidP="0022689B">
      <w:pPr>
        <w:spacing w:after="0" w:line="240" w:lineRule="auto"/>
      </w:pPr>
      <w:r>
        <w:separator/>
      </w:r>
    </w:p>
  </w:footnote>
  <w:footnote w:type="continuationSeparator" w:id="0">
    <w:p w:rsidR="00A041F6" w:rsidRDefault="00A041F6" w:rsidP="0022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22441"/>
      <w:docPartObj>
        <w:docPartGallery w:val="Page Numbers (Top of Page)"/>
        <w:docPartUnique/>
      </w:docPartObj>
    </w:sdtPr>
    <w:sdtEndPr/>
    <w:sdtContent>
      <w:p w:rsidR="00A55EE7" w:rsidRDefault="00A55E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B5">
          <w:rPr>
            <w:noProof/>
          </w:rPr>
          <w:t>2</w:t>
        </w:r>
        <w:r>
          <w:fldChar w:fldCharType="end"/>
        </w:r>
      </w:p>
    </w:sdtContent>
  </w:sdt>
  <w:p w:rsidR="00A55EE7" w:rsidRDefault="00A55E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280"/>
    <w:multiLevelType w:val="multilevel"/>
    <w:tmpl w:val="F68031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21A5EE6"/>
    <w:multiLevelType w:val="hybridMultilevel"/>
    <w:tmpl w:val="D2F0B992"/>
    <w:lvl w:ilvl="0" w:tplc="43FEB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255B"/>
    <w:multiLevelType w:val="hybridMultilevel"/>
    <w:tmpl w:val="1DF6BB76"/>
    <w:lvl w:ilvl="0" w:tplc="E84E9F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373144"/>
    <w:multiLevelType w:val="hybridMultilevel"/>
    <w:tmpl w:val="AF68CD74"/>
    <w:lvl w:ilvl="0" w:tplc="1D0CA5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B5221"/>
    <w:multiLevelType w:val="multilevel"/>
    <w:tmpl w:val="193A1D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DFE0CA4"/>
    <w:multiLevelType w:val="multilevel"/>
    <w:tmpl w:val="B004F4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7A84733"/>
    <w:multiLevelType w:val="multilevel"/>
    <w:tmpl w:val="5EB80E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cs="Times New Roman" w:hint="default"/>
      </w:rPr>
    </w:lvl>
  </w:abstractNum>
  <w:abstractNum w:abstractNumId="7">
    <w:nsid w:val="1B096DDE"/>
    <w:multiLevelType w:val="hybridMultilevel"/>
    <w:tmpl w:val="907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5016"/>
    <w:multiLevelType w:val="hybridMultilevel"/>
    <w:tmpl w:val="EAC06D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1C40613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24157E6D"/>
    <w:multiLevelType w:val="hybridMultilevel"/>
    <w:tmpl w:val="0CCC5AAA"/>
    <w:lvl w:ilvl="0" w:tplc="43FEB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30BB4"/>
    <w:multiLevelType w:val="multilevel"/>
    <w:tmpl w:val="36D0280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076CE0"/>
    <w:multiLevelType w:val="multilevel"/>
    <w:tmpl w:val="903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7823DB"/>
    <w:multiLevelType w:val="hybridMultilevel"/>
    <w:tmpl w:val="D5D85B2A"/>
    <w:lvl w:ilvl="0" w:tplc="5DDC2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24B34"/>
    <w:multiLevelType w:val="hybridMultilevel"/>
    <w:tmpl w:val="08D2A886"/>
    <w:lvl w:ilvl="0" w:tplc="B7C2060A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5">
    <w:nsid w:val="3D8D793A"/>
    <w:multiLevelType w:val="multilevel"/>
    <w:tmpl w:val="51E2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EF20221"/>
    <w:multiLevelType w:val="hybridMultilevel"/>
    <w:tmpl w:val="8FF2B330"/>
    <w:lvl w:ilvl="0" w:tplc="5FCC98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91FCB"/>
    <w:multiLevelType w:val="multilevel"/>
    <w:tmpl w:val="F30A5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43DF5"/>
    <w:multiLevelType w:val="hybridMultilevel"/>
    <w:tmpl w:val="0B922538"/>
    <w:lvl w:ilvl="0" w:tplc="4552A8E6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8010C0D"/>
    <w:multiLevelType w:val="hybridMultilevel"/>
    <w:tmpl w:val="AAF8954A"/>
    <w:lvl w:ilvl="0" w:tplc="5FCC98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5C414C"/>
    <w:multiLevelType w:val="hybridMultilevel"/>
    <w:tmpl w:val="E41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11E2A"/>
    <w:multiLevelType w:val="hybridMultilevel"/>
    <w:tmpl w:val="9B7A4804"/>
    <w:lvl w:ilvl="0" w:tplc="0419000F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2">
    <w:nsid w:val="526B0EB3"/>
    <w:multiLevelType w:val="hybridMultilevel"/>
    <w:tmpl w:val="BC6612A4"/>
    <w:lvl w:ilvl="0" w:tplc="D486CDF4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3">
    <w:nsid w:val="59E72F8A"/>
    <w:multiLevelType w:val="multilevel"/>
    <w:tmpl w:val="E79C0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B592C2A"/>
    <w:multiLevelType w:val="multilevel"/>
    <w:tmpl w:val="EFDC5B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C951402"/>
    <w:multiLevelType w:val="hybridMultilevel"/>
    <w:tmpl w:val="BB60CD52"/>
    <w:lvl w:ilvl="0" w:tplc="74463E3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622655"/>
    <w:multiLevelType w:val="multilevel"/>
    <w:tmpl w:val="9F12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F7122"/>
    <w:multiLevelType w:val="multilevel"/>
    <w:tmpl w:val="CD54CC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26F187D"/>
    <w:multiLevelType w:val="hybridMultilevel"/>
    <w:tmpl w:val="5B9CC222"/>
    <w:lvl w:ilvl="0" w:tplc="43FEB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FE424E"/>
    <w:multiLevelType w:val="multilevel"/>
    <w:tmpl w:val="F8382E4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6EC558EE"/>
    <w:multiLevelType w:val="hybridMultilevel"/>
    <w:tmpl w:val="1E9249B8"/>
    <w:lvl w:ilvl="0" w:tplc="A8DC8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F1360"/>
    <w:multiLevelType w:val="hybridMultilevel"/>
    <w:tmpl w:val="70B0ABD2"/>
    <w:lvl w:ilvl="0" w:tplc="3B6CEF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43035DE"/>
    <w:multiLevelType w:val="multilevel"/>
    <w:tmpl w:val="B8425F6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A640ECA"/>
    <w:multiLevelType w:val="multilevel"/>
    <w:tmpl w:val="1424221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BEE2028"/>
    <w:multiLevelType w:val="hybridMultilevel"/>
    <w:tmpl w:val="DD189E46"/>
    <w:lvl w:ilvl="0" w:tplc="476EA8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8F5C63"/>
    <w:multiLevelType w:val="hybridMultilevel"/>
    <w:tmpl w:val="4B36E27E"/>
    <w:lvl w:ilvl="0" w:tplc="AC1660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</w:num>
  <w:num w:numId="6">
    <w:abstractNumId w:val="20"/>
  </w:num>
  <w:num w:numId="7">
    <w:abstractNumId w:val="27"/>
  </w:num>
  <w:num w:numId="8">
    <w:abstractNumId w:val="24"/>
  </w:num>
  <w:num w:numId="9">
    <w:abstractNumId w:val="33"/>
  </w:num>
  <w:num w:numId="10">
    <w:abstractNumId w:val="21"/>
  </w:num>
  <w:num w:numId="11">
    <w:abstractNumId w:val="32"/>
  </w:num>
  <w:num w:numId="12">
    <w:abstractNumId w:val="26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29"/>
  </w:num>
  <w:num w:numId="18">
    <w:abstractNumId w:val="35"/>
  </w:num>
  <w:num w:numId="19">
    <w:abstractNumId w:val="9"/>
  </w:num>
  <w:num w:numId="20">
    <w:abstractNumId w:val="7"/>
  </w:num>
  <w:num w:numId="21">
    <w:abstractNumId w:val="11"/>
  </w:num>
  <w:num w:numId="22">
    <w:abstractNumId w:val="25"/>
  </w:num>
  <w:num w:numId="23">
    <w:abstractNumId w:val="30"/>
  </w:num>
  <w:num w:numId="24">
    <w:abstractNumId w:val="31"/>
  </w:num>
  <w:num w:numId="25">
    <w:abstractNumId w:val="23"/>
  </w:num>
  <w:num w:numId="26">
    <w:abstractNumId w:val="19"/>
  </w:num>
  <w:num w:numId="27">
    <w:abstractNumId w:val="16"/>
  </w:num>
  <w:num w:numId="28">
    <w:abstractNumId w:val="28"/>
  </w:num>
  <w:num w:numId="29">
    <w:abstractNumId w:val="1"/>
  </w:num>
  <w:num w:numId="30">
    <w:abstractNumId w:val="10"/>
  </w:num>
  <w:num w:numId="31">
    <w:abstractNumId w:val="34"/>
  </w:num>
  <w:num w:numId="32">
    <w:abstractNumId w:val="3"/>
  </w:num>
  <w:num w:numId="33">
    <w:abstractNumId w:val="18"/>
  </w:num>
  <w:num w:numId="34">
    <w:abstractNumId w:val="13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BB"/>
    <w:rsid w:val="00056794"/>
    <w:rsid w:val="002242ED"/>
    <w:rsid w:val="0022689B"/>
    <w:rsid w:val="0030189F"/>
    <w:rsid w:val="00376096"/>
    <w:rsid w:val="003D2EE5"/>
    <w:rsid w:val="00406A11"/>
    <w:rsid w:val="004D1DC3"/>
    <w:rsid w:val="004D7345"/>
    <w:rsid w:val="004F0A78"/>
    <w:rsid w:val="005929E6"/>
    <w:rsid w:val="006F40BB"/>
    <w:rsid w:val="00721DB7"/>
    <w:rsid w:val="007C10A3"/>
    <w:rsid w:val="008934B5"/>
    <w:rsid w:val="008E4B54"/>
    <w:rsid w:val="009262C1"/>
    <w:rsid w:val="009A5574"/>
    <w:rsid w:val="009F1DDA"/>
    <w:rsid w:val="00A041F6"/>
    <w:rsid w:val="00A1641A"/>
    <w:rsid w:val="00A5524B"/>
    <w:rsid w:val="00A55EE7"/>
    <w:rsid w:val="00A65CA0"/>
    <w:rsid w:val="00AD14FD"/>
    <w:rsid w:val="00B13783"/>
    <w:rsid w:val="00B233DA"/>
    <w:rsid w:val="00BB6979"/>
    <w:rsid w:val="00CF462C"/>
    <w:rsid w:val="00D73AB2"/>
    <w:rsid w:val="00D90CA3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25D6-6823-4C38-B55F-EE4AD7AF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1DDA"/>
  </w:style>
  <w:style w:type="paragraph" w:customStyle="1" w:styleId="10">
    <w:name w:val="Абзац списка1"/>
    <w:basedOn w:val="a"/>
    <w:rsid w:val="009F1DD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9F1D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F1DD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F1DDA"/>
    <w:rPr>
      <w:rFonts w:cs="Times New Roman"/>
      <w:b/>
      <w:bCs/>
    </w:rPr>
  </w:style>
  <w:style w:type="paragraph" w:customStyle="1" w:styleId="c0">
    <w:name w:val="c0"/>
    <w:basedOn w:val="a"/>
    <w:rsid w:val="009F1DDA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9F1DDA"/>
    <w:rPr>
      <w:rFonts w:cs="Times New Roman"/>
    </w:rPr>
  </w:style>
  <w:style w:type="character" w:customStyle="1" w:styleId="c33">
    <w:name w:val="c33"/>
    <w:rsid w:val="009F1DDA"/>
    <w:rPr>
      <w:rFonts w:cs="Times New Roman"/>
    </w:rPr>
  </w:style>
  <w:style w:type="character" w:customStyle="1" w:styleId="c1">
    <w:name w:val="c1"/>
    <w:rsid w:val="009F1DDA"/>
    <w:rPr>
      <w:rFonts w:cs="Times New Roman"/>
    </w:rPr>
  </w:style>
  <w:style w:type="paragraph" w:customStyle="1" w:styleId="c12">
    <w:name w:val="c12"/>
    <w:basedOn w:val="a"/>
    <w:rsid w:val="009F1DDA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F1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F1D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6">
    <w:name w:val="c6"/>
    <w:rsid w:val="009F1DDA"/>
    <w:rPr>
      <w:rFonts w:cs="Times New Roman"/>
    </w:rPr>
  </w:style>
  <w:style w:type="character" w:customStyle="1" w:styleId="c13">
    <w:name w:val="c13"/>
    <w:rsid w:val="009F1DDA"/>
    <w:rPr>
      <w:rFonts w:cs="Times New Roman"/>
    </w:rPr>
  </w:style>
  <w:style w:type="paragraph" w:customStyle="1" w:styleId="a6">
    <w:basedOn w:val="a"/>
    <w:next w:val="a7"/>
    <w:link w:val="a8"/>
    <w:qFormat/>
    <w:rsid w:val="009F1DDA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8">
    <w:name w:val="Заголовок Знак"/>
    <w:link w:val="a6"/>
    <w:locked/>
    <w:rsid w:val="009F1DDA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rtecenter">
    <w:name w:val="rtecenter"/>
    <w:basedOn w:val="a"/>
    <w:rsid w:val="009F1DD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1DDA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9F1DDA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F1DD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F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F1DD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F1DDA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9F1DD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F1DDA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9F1D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1DD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9F1DD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F1DDA"/>
    <w:rPr>
      <w:rFonts w:ascii="Calibri" w:eastAsia="Times New Roman" w:hAnsi="Calibri" w:cs="Times New Roman"/>
    </w:rPr>
  </w:style>
  <w:style w:type="paragraph" w:customStyle="1" w:styleId="af1">
    <w:name w:val="Базовый"/>
    <w:uiPriority w:val="99"/>
    <w:rsid w:val="009F1DDA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sz w:val="24"/>
      <w:szCs w:val="24"/>
      <w:lang w:bidi="hi-IN"/>
    </w:rPr>
  </w:style>
  <w:style w:type="character" w:customStyle="1" w:styleId="WW8Num10z0">
    <w:name w:val="WW8Num10z0"/>
    <w:rsid w:val="009F1DDA"/>
    <w:rPr>
      <w:rFonts w:cs="Times New Roman"/>
      <w:b/>
    </w:rPr>
  </w:style>
  <w:style w:type="paragraph" w:customStyle="1" w:styleId="21">
    <w:name w:val="Абзац списка2"/>
    <w:basedOn w:val="af1"/>
    <w:rsid w:val="009F1DDA"/>
    <w:pPr>
      <w:ind w:left="720"/>
    </w:pPr>
  </w:style>
  <w:style w:type="paragraph" w:styleId="af2">
    <w:name w:val="No Spacing"/>
    <w:qFormat/>
    <w:rsid w:val="009F1DD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F1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rsid w:val="009F1DDA"/>
    <w:rPr>
      <w:sz w:val="16"/>
      <w:szCs w:val="16"/>
    </w:rPr>
  </w:style>
  <w:style w:type="paragraph" w:styleId="af5">
    <w:name w:val="annotation text"/>
    <w:basedOn w:val="a"/>
    <w:link w:val="af6"/>
    <w:rsid w:val="009F1DDA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F1DDA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9F1DDA"/>
    <w:rPr>
      <w:b/>
      <w:bCs/>
    </w:rPr>
  </w:style>
  <w:style w:type="character" w:customStyle="1" w:styleId="af8">
    <w:name w:val="Тема примечания Знак"/>
    <w:basedOn w:val="af6"/>
    <w:link w:val="af7"/>
    <w:rsid w:val="009F1DDA"/>
    <w:rPr>
      <w:rFonts w:ascii="Calibri" w:eastAsia="Times New Roman" w:hAnsi="Calibri" w:cs="Times New Roman"/>
      <w:b/>
      <w:bCs/>
      <w:sz w:val="20"/>
      <w:szCs w:val="20"/>
    </w:rPr>
  </w:style>
  <w:style w:type="paragraph" w:styleId="a7">
    <w:name w:val="Title"/>
    <w:basedOn w:val="a"/>
    <w:next w:val="a"/>
    <w:link w:val="af9"/>
    <w:uiPriority w:val="10"/>
    <w:qFormat/>
    <w:rsid w:val="009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7"/>
    <w:uiPriority w:val="10"/>
    <w:rsid w:val="009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051B-CE9D-47AF-A335-28BCFC26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Степановна</cp:lastModifiedBy>
  <cp:revision>23</cp:revision>
  <cp:lastPrinted>2022-03-16T05:44:00Z</cp:lastPrinted>
  <dcterms:created xsi:type="dcterms:W3CDTF">2022-03-15T13:46:00Z</dcterms:created>
  <dcterms:modified xsi:type="dcterms:W3CDTF">2022-03-17T06:43:00Z</dcterms:modified>
</cp:coreProperties>
</file>