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594" w:rsidRDefault="00FB61E2">
      <w:r>
        <w:t>ПРИНЯТО                                                                               Приложение 1</w:t>
      </w:r>
    </w:p>
    <w:p w:rsidR="00FB61E2" w:rsidRDefault="00FB61E2" w:rsidP="00FB61E2">
      <w:pPr>
        <w:tabs>
          <w:tab w:val="left" w:pos="6915"/>
        </w:tabs>
      </w:pPr>
      <w:r>
        <w:t>общим собранием                                                                   к приказу</w:t>
      </w:r>
    </w:p>
    <w:p w:rsidR="00FB61E2" w:rsidRDefault="00FB61E2">
      <w:r>
        <w:t>трудового коллектива МБДОУ № 40                                   МБДОУ № 40 г. Невинномысска</w:t>
      </w:r>
    </w:p>
    <w:p w:rsidR="00FB61E2" w:rsidRDefault="00FB61E2" w:rsidP="00FB61E2">
      <w:pPr>
        <w:tabs>
          <w:tab w:val="left" w:pos="5925"/>
        </w:tabs>
      </w:pPr>
      <w:r>
        <w:t xml:space="preserve">г. Невинномысска                                                                   от 19. 03. 2020 г. №  </w:t>
      </w:r>
      <w:r w:rsidR="00ED10C2">
        <w:t>52/1</w:t>
      </w:r>
    </w:p>
    <w:p w:rsidR="00FB61E2" w:rsidRDefault="00FB61E2">
      <w:r>
        <w:t>Протокол № 2 от 19.03. 2020 г.</w:t>
      </w:r>
    </w:p>
    <w:p w:rsidR="00FB61E2" w:rsidRPr="00FB61E2" w:rsidRDefault="00FB61E2" w:rsidP="00FB61E2"/>
    <w:p w:rsidR="00FB61E2" w:rsidRPr="00FB61E2" w:rsidRDefault="00FB61E2" w:rsidP="00FB61E2"/>
    <w:p w:rsidR="00FB61E2" w:rsidRDefault="00FB61E2" w:rsidP="00FB61E2">
      <w:r>
        <w:t xml:space="preserve"> </w:t>
      </w:r>
    </w:p>
    <w:p w:rsidR="00FB61E2" w:rsidRPr="00FB61E2" w:rsidRDefault="00FB61E2" w:rsidP="00FB61E2">
      <w:pPr>
        <w:jc w:val="center"/>
        <w:rPr>
          <w:sz w:val="28"/>
          <w:szCs w:val="28"/>
        </w:rPr>
      </w:pPr>
    </w:p>
    <w:p w:rsidR="00FB61E2" w:rsidRPr="00FB61E2" w:rsidRDefault="00FB61E2" w:rsidP="00FB61E2">
      <w:pPr>
        <w:tabs>
          <w:tab w:val="left" w:pos="4080"/>
        </w:tabs>
        <w:jc w:val="center"/>
        <w:rPr>
          <w:sz w:val="28"/>
          <w:szCs w:val="28"/>
        </w:rPr>
      </w:pPr>
      <w:r w:rsidRPr="00FB61E2">
        <w:rPr>
          <w:sz w:val="28"/>
          <w:szCs w:val="28"/>
        </w:rPr>
        <w:t>Положение</w:t>
      </w:r>
    </w:p>
    <w:p w:rsidR="00FB61E2" w:rsidRDefault="00FB61E2" w:rsidP="00FB61E2">
      <w:pPr>
        <w:tabs>
          <w:tab w:val="left" w:pos="4080"/>
        </w:tabs>
        <w:jc w:val="center"/>
        <w:rPr>
          <w:sz w:val="28"/>
          <w:szCs w:val="28"/>
        </w:rPr>
      </w:pPr>
      <w:r w:rsidRPr="00FB61E2">
        <w:rPr>
          <w:sz w:val="28"/>
          <w:szCs w:val="28"/>
        </w:rPr>
        <w:t>о комиссии по урегулированию споров между участниками образовательных отношений в муниципальном бюджетном дошкольном образовательном учреждении «Детский сад общеразвивающего вида № 40 «Светлячок» с приоритетным осуществлением социально-личностного направления развития воспитанников» города Невинномысска</w:t>
      </w:r>
    </w:p>
    <w:p w:rsidR="00FB61E2" w:rsidRDefault="00FB61E2" w:rsidP="00FB61E2">
      <w:pPr>
        <w:tabs>
          <w:tab w:val="left" w:pos="4080"/>
        </w:tabs>
        <w:jc w:val="center"/>
        <w:rPr>
          <w:sz w:val="28"/>
          <w:szCs w:val="28"/>
        </w:rPr>
      </w:pPr>
    </w:p>
    <w:p w:rsidR="00FB61E2" w:rsidRDefault="00FB61E2" w:rsidP="00FB61E2">
      <w:pPr>
        <w:tabs>
          <w:tab w:val="left" w:pos="4080"/>
        </w:tabs>
        <w:jc w:val="center"/>
        <w:rPr>
          <w:sz w:val="28"/>
          <w:szCs w:val="28"/>
        </w:rPr>
      </w:pPr>
    </w:p>
    <w:p w:rsidR="00FB61E2" w:rsidRDefault="00FB61E2" w:rsidP="00FB61E2">
      <w:pPr>
        <w:pStyle w:val="a7"/>
        <w:numPr>
          <w:ilvl w:val="0"/>
          <w:numId w:val="2"/>
        </w:numPr>
        <w:tabs>
          <w:tab w:val="left" w:pos="4080"/>
        </w:tabs>
        <w:jc w:val="center"/>
        <w:rPr>
          <w:sz w:val="28"/>
          <w:szCs w:val="28"/>
        </w:rPr>
      </w:pPr>
      <w:r>
        <w:rPr>
          <w:sz w:val="28"/>
          <w:szCs w:val="28"/>
        </w:rPr>
        <w:t>Основные положения</w:t>
      </w:r>
    </w:p>
    <w:p w:rsidR="008B29B0" w:rsidRDefault="008B29B0" w:rsidP="008B29B0">
      <w:pPr>
        <w:pStyle w:val="a7"/>
        <w:tabs>
          <w:tab w:val="left" w:pos="4080"/>
        </w:tabs>
        <w:rPr>
          <w:sz w:val="28"/>
          <w:szCs w:val="28"/>
        </w:rPr>
      </w:pPr>
    </w:p>
    <w:p w:rsidR="001E7C08" w:rsidRDefault="001E7C08" w:rsidP="001E7C08">
      <w:pPr>
        <w:tabs>
          <w:tab w:val="left" w:pos="4080"/>
        </w:tabs>
        <w:jc w:val="both"/>
        <w:rPr>
          <w:sz w:val="28"/>
          <w:szCs w:val="28"/>
        </w:rPr>
      </w:pPr>
      <w:r>
        <w:rPr>
          <w:sz w:val="28"/>
          <w:szCs w:val="28"/>
        </w:rPr>
        <w:t>1.1.</w:t>
      </w:r>
      <w:r w:rsidR="00ED10C2">
        <w:rPr>
          <w:sz w:val="28"/>
          <w:szCs w:val="28"/>
        </w:rPr>
        <w:t xml:space="preserve">  </w:t>
      </w:r>
      <w:r w:rsidR="00FB61E2" w:rsidRPr="00FB61E2">
        <w:rPr>
          <w:sz w:val="28"/>
          <w:szCs w:val="28"/>
        </w:rPr>
        <w:t>Настоящее Положение о комиссии по предотвращению и урегулированию споров между участниками образовательных отношений (далее Комиссия)</w:t>
      </w:r>
      <w:r>
        <w:rPr>
          <w:sz w:val="28"/>
          <w:szCs w:val="28"/>
        </w:rPr>
        <w:t xml:space="preserve"> в  </w:t>
      </w:r>
      <w:r w:rsidRPr="00FB61E2">
        <w:rPr>
          <w:sz w:val="28"/>
          <w:szCs w:val="28"/>
        </w:rPr>
        <w:t>муниципальном бюджетном дошкольном образовательном учреждении «Детский сад общеразвивающего вида № 40 «Светлячок» с приоритетным осуществлением социально-личностного направления развития воспитанников» города Невинномысска</w:t>
      </w:r>
      <w:r>
        <w:rPr>
          <w:sz w:val="28"/>
          <w:szCs w:val="28"/>
        </w:rPr>
        <w:t xml:space="preserve"> (далее - Положение) разработано и утверждено   с целью урегулирования и предотвращения конфликта интересов деятельности работников, а также возможных негативных последствий конфликта интересов для </w:t>
      </w:r>
      <w:r w:rsidRPr="00FB61E2">
        <w:rPr>
          <w:sz w:val="28"/>
          <w:szCs w:val="28"/>
        </w:rPr>
        <w:t>муниципально</w:t>
      </w:r>
      <w:r>
        <w:rPr>
          <w:sz w:val="28"/>
          <w:szCs w:val="28"/>
        </w:rPr>
        <w:t>го</w:t>
      </w:r>
      <w:r w:rsidRPr="00FB61E2">
        <w:rPr>
          <w:sz w:val="28"/>
          <w:szCs w:val="28"/>
        </w:rPr>
        <w:t xml:space="preserve"> бюджетно</w:t>
      </w:r>
      <w:r>
        <w:rPr>
          <w:sz w:val="28"/>
          <w:szCs w:val="28"/>
        </w:rPr>
        <w:t>го</w:t>
      </w:r>
      <w:r w:rsidRPr="00FB61E2">
        <w:rPr>
          <w:sz w:val="28"/>
          <w:szCs w:val="28"/>
        </w:rPr>
        <w:t xml:space="preserve"> дошкольно</w:t>
      </w:r>
      <w:r>
        <w:rPr>
          <w:sz w:val="28"/>
          <w:szCs w:val="28"/>
        </w:rPr>
        <w:t>го</w:t>
      </w:r>
      <w:r w:rsidRPr="00FB61E2">
        <w:rPr>
          <w:sz w:val="28"/>
          <w:szCs w:val="28"/>
        </w:rPr>
        <w:t xml:space="preserve"> образовательно</w:t>
      </w:r>
      <w:r>
        <w:rPr>
          <w:sz w:val="28"/>
          <w:szCs w:val="28"/>
        </w:rPr>
        <w:t>го</w:t>
      </w:r>
      <w:r w:rsidRPr="00FB61E2">
        <w:rPr>
          <w:sz w:val="28"/>
          <w:szCs w:val="28"/>
        </w:rPr>
        <w:t xml:space="preserve"> учреждени</w:t>
      </w:r>
      <w:r>
        <w:rPr>
          <w:sz w:val="28"/>
          <w:szCs w:val="28"/>
        </w:rPr>
        <w:t>я</w:t>
      </w:r>
      <w:r w:rsidRPr="00FB61E2">
        <w:rPr>
          <w:sz w:val="28"/>
          <w:szCs w:val="28"/>
        </w:rPr>
        <w:t xml:space="preserve"> «Детский сад общеразвивающего вида № 40 «Светлячок» с приоритетным осуществлением социально-личностного направления развития воспитанников» города Невинномысска</w:t>
      </w:r>
      <w:r>
        <w:rPr>
          <w:sz w:val="28"/>
          <w:szCs w:val="28"/>
        </w:rPr>
        <w:t xml:space="preserve"> (далее МБДОУ).</w:t>
      </w:r>
    </w:p>
    <w:p w:rsidR="001E7C08" w:rsidRDefault="001E7C08" w:rsidP="001E7C08">
      <w:pPr>
        <w:tabs>
          <w:tab w:val="left" w:pos="4080"/>
        </w:tabs>
        <w:jc w:val="both"/>
        <w:rPr>
          <w:sz w:val="28"/>
          <w:szCs w:val="28"/>
        </w:rPr>
      </w:pPr>
      <w:r>
        <w:rPr>
          <w:sz w:val="28"/>
          <w:szCs w:val="28"/>
        </w:rPr>
        <w:t xml:space="preserve">1.2. </w:t>
      </w:r>
      <w:r w:rsidR="00ED10C2">
        <w:rPr>
          <w:sz w:val="28"/>
          <w:szCs w:val="28"/>
        </w:rPr>
        <w:t xml:space="preserve"> </w:t>
      </w:r>
      <w:bookmarkStart w:id="0" w:name="_GoBack"/>
      <w:bookmarkEnd w:id="0"/>
      <w:r>
        <w:rPr>
          <w:sz w:val="28"/>
          <w:szCs w:val="28"/>
        </w:rPr>
        <w:t>Основные понятия</w:t>
      </w:r>
    </w:p>
    <w:p w:rsidR="001E7C08" w:rsidRDefault="00AE4FC0" w:rsidP="001E7C08">
      <w:pPr>
        <w:tabs>
          <w:tab w:val="left" w:pos="4080"/>
        </w:tabs>
        <w:jc w:val="both"/>
        <w:rPr>
          <w:sz w:val="28"/>
          <w:szCs w:val="28"/>
        </w:rPr>
      </w:pPr>
      <w:r>
        <w:rPr>
          <w:sz w:val="28"/>
          <w:szCs w:val="28"/>
        </w:rPr>
        <w:t xml:space="preserve">            Конфликт интересов — это</w:t>
      </w:r>
      <w:r w:rsidR="001E7C08">
        <w:rPr>
          <w:sz w:val="28"/>
          <w:szCs w:val="28"/>
        </w:rPr>
        <w:t xml:space="preserve"> ситуация, при которой личная заинтересованность (прямая, косвенная) работника МБДОУ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работника и </w:t>
      </w:r>
      <w:r>
        <w:rPr>
          <w:sz w:val="28"/>
          <w:szCs w:val="28"/>
        </w:rPr>
        <w:t>правами и</w:t>
      </w:r>
      <w:r w:rsidR="001E7C08">
        <w:rPr>
          <w:sz w:val="28"/>
          <w:szCs w:val="28"/>
        </w:rPr>
        <w:t xml:space="preserve">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E4FC0" w:rsidRDefault="00AE4FC0" w:rsidP="001E7C08">
      <w:pPr>
        <w:tabs>
          <w:tab w:val="left" w:pos="4080"/>
        </w:tabs>
        <w:jc w:val="both"/>
        <w:rPr>
          <w:sz w:val="28"/>
          <w:szCs w:val="28"/>
        </w:rPr>
      </w:pPr>
      <w:r>
        <w:rPr>
          <w:sz w:val="28"/>
          <w:szCs w:val="28"/>
        </w:rPr>
        <w:t xml:space="preserve">          Личная заинтересованность – это возможность получения работником МБДОУ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E4FC0" w:rsidRDefault="00AE4FC0" w:rsidP="001E7C08">
      <w:pPr>
        <w:tabs>
          <w:tab w:val="left" w:pos="4080"/>
        </w:tabs>
        <w:jc w:val="both"/>
        <w:rPr>
          <w:sz w:val="28"/>
          <w:szCs w:val="28"/>
        </w:rPr>
      </w:pPr>
      <w:r>
        <w:rPr>
          <w:sz w:val="28"/>
          <w:szCs w:val="28"/>
        </w:rPr>
        <w:lastRenderedPageBreak/>
        <w:t>1.3. Положение – это внутренний документ МБДОУ, устанавливающий порядок формирования и деятельности Комиссии МБДОУ в ходе выполнения ими трудовых обязанностей.</w:t>
      </w:r>
    </w:p>
    <w:p w:rsidR="00AE4FC0" w:rsidRDefault="00AE4FC0" w:rsidP="001E7C08">
      <w:pPr>
        <w:tabs>
          <w:tab w:val="left" w:pos="4080"/>
        </w:tabs>
        <w:jc w:val="both"/>
        <w:rPr>
          <w:sz w:val="28"/>
          <w:szCs w:val="28"/>
        </w:rPr>
      </w:pPr>
      <w:r>
        <w:rPr>
          <w:sz w:val="28"/>
          <w:szCs w:val="28"/>
        </w:rPr>
        <w:t xml:space="preserve">1.4.   Положение </w:t>
      </w:r>
      <w:r w:rsidR="005D6CF9">
        <w:rPr>
          <w:sz w:val="28"/>
          <w:szCs w:val="28"/>
        </w:rPr>
        <w:t>разработано</w:t>
      </w:r>
      <w:r>
        <w:rPr>
          <w:sz w:val="28"/>
          <w:szCs w:val="28"/>
        </w:rPr>
        <w:t xml:space="preserve"> в соответствии с: Федеральным законом от 29.12. 2012 № 273- ФЗ «Об образовании в РФ», Федеральным законом от 25.12. 2008 № 273 – ФЗ «О противодействии коррупции».</w:t>
      </w:r>
    </w:p>
    <w:p w:rsidR="00AE4FC0" w:rsidRDefault="00AE4FC0" w:rsidP="001E7C08">
      <w:pPr>
        <w:tabs>
          <w:tab w:val="left" w:pos="4080"/>
        </w:tabs>
        <w:jc w:val="both"/>
        <w:rPr>
          <w:sz w:val="28"/>
          <w:szCs w:val="28"/>
        </w:rPr>
      </w:pPr>
      <w:r>
        <w:rPr>
          <w:sz w:val="28"/>
          <w:szCs w:val="28"/>
        </w:rPr>
        <w:t>1.5.  В своей деятельности Комиссия руководствуется Конституцией РФ, Федеральными конституционными законами, Федеральными законами, актами Президента РФ и Правительства РФ, нормативными правовыми актами Ставропольского края, города Невинномысска, МБДОУ и настоящим Положением.</w:t>
      </w:r>
    </w:p>
    <w:p w:rsidR="00AE4FC0" w:rsidRDefault="00AE4FC0" w:rsidP="001E7C08">
      <w:pPr>
        <w:tabs>
          <w:tab w:val="left" w:pos="4080"/>
        </w:tabs>
        <w:jc w:val="both"/>
        <w:rPr>
          <w:sz w:val="28"/>
          <w:szCs w:val="28"/>
        </w:rPr>
      </w:pPr>
      <w:r>
        <w:rPr>
          <w:sz w:val="28"/>
          <w:szCs w:val="28"/>
        </w:rPr>
        <w:t>1.6.  Комиссия рассматривает вопросы, связанные с предотвращением и урегулированием конфликта интересов работников МБДОУ.</w:t>
      </w:r>
    </w:p>
    <w:p w:rsidR="00AE4FC0" w:rsidRDefault="00B15033" w:rsidP="001E7C08">
      <w:pPr>
        <w:tabs>
          <w:tab w:val="left" w:pos="4080"/>
        </w:tabs>
        <w:jc w:val="both"/>
        <w:rPr>
          <w:sz w:val="28"/>
          <w:szCs w:val="28"/>
        </w:rPr>
      </w:pPr>
      <w:r>
        <w:rPr>
          <w:sz w:val="28"/>
          <w:szCs w:val="28"/>
        </w:rPr>
        <w:t xml:space="preserve">1.7. </w:t>
      </w:r>
      <w:r w:rsidR="00AE4FC0">
        <w:rPr>
          <w:sz w:val="28"/>
          <w:szCs w:val="28"/>
        </w:rPr>
        <w:t xml:space="preserve">Сообщения о преступлениях и административных </w:t>
      </w:r>
      <w:r w:rsidR="001F169D">
        <w:rPr>
          <w:sz w:val="28"/>
          <w:szCs w:val="28"/>
        </w:rPr>
        <w:t>нарушениях, анонимные</w:t>
      </w:r>
      <w:r w:rsidR="00AE4FC0">
        <w:rPr>
          <w:sz w:val="28"/>
          <w:szCs w:val="28"/>
        </w:rPr>
        <w:t xml:space="preserve"> обращения Комиссия не рассматривает.</w:t>
      </w:r>
    </w:p>
    <w:p w:rsidR="00F904AA" w:rsidRDefault="00F904AA" w:rsidP="001E7C08">
      <w:pPr>
        <w:tabs>
          <w:tab w:val="left" w:pos="4080"/>
        </w:tabs>
        <w:jc w:val="both"/>
        <w:rPr>
          <w:sz w:val="28"/>
          <w:szCs w:val="28"/>
        </w:rPr>
      </w:pPr>
      <w:r>
        <w:rPr>
          <w:sz w:val="28"/>
          <w:szCs w:val="28"/>
        </w:rPr>
        <w:t xml:space="preserve">1.8. Обращение </w:t>
      </w:r>
      <w:r w:rsidR="001F169D">
        <w:rPr>
          <w:sz w:val="28"/>
          <w:szCs w:val="28"/>
        </w:rPr>
        <w:t>граждан: в соответствии с Федеральным законом от 02.05. 2006 № 59 ФЗ «О порядке рассмотрения обращений граждан Российской Федерации» работники МБДОУ</w:t>
      </w:r>
      <w:r w:rsidR="00B15033">
        <w:rPr>
          <w:sz w:val="28"/>
          <w:szCs w:val="28"/>
        </w:rPr>
        <w:t>, родители (законные представители) обучающихся, имеют</w:t>
      </w:r>
      <w:r w:rsidR="001F169D">
        <w:rPr>
          <w:sz w:val="28"/>
          <w:szCs w:val="28"/>
        </w:rPr>
        <w:t xml:space="preserve"> право обращаться лично, в Комиссию </w:t>
      </w:r>
      <w:r w:rsidR="00B15033">
        <w:rPr>
          <w:sz w:val="28"/>
          <w:szCs w:val="28"/>
        </w:rPr>
        <w:t xml:space="preserve">по </w:t>
      </w:r>
      <w:r w:rsidR="00B15033" w:rsidRPr="00FB61E2">
        <w:rPr>
          <w:sz w:val="28"/>
          <w:szCs w:val="28"/>
        </w:rPr>
        <w:t>урегулированию споров между участниками образовательных отношений</w:t>
      </w:r>
      <w:r w:rsidR="001F169D">
        <w:rPr>
          <w:sz w:val="28"/>
          <w:szCs w:val="28"/>
        </w:rPr>
        <w:t xml:space="preserve">, а также направлять индивидуальные и коллективные обращения. </w:t>
      </w:r>
      <w:r w:rsidR="00B15033">
        <w:rPr>
          <w:sz w:val="28"/>
          <w:szCs w:val="28"/>
        </w:rPr>
        <w:t>Обращение может быть направлено в письменной форме или в форме электронного документа, или обращение может быть устным.</w:t>
      </w:r>
    </w:p>
    <w:p w:rsidR="005D6CF9" w:rsidRDefault="005D6CF9" w:rsidP="001E7C08">
      <w:pPr>
        <w:tabs>
          <w:tab w:val="left" w:pos="4080"/>
        </w:tabs>
        <w:jc w:val="both"/>
        <w:rPr>
          <w:sz w:val="28"/>
          <w:szCs w:val="28"/>
        </w:rPr>
      </w:pPr>
    </w:p>
    <w:p w:rsidR="005D6CF9" w:rsidRDefault="005D6CF9" w:rsidP="001E7C08">
      <w:pPr>
        <w:tabs>
          <w:tab w:val="left" w:pos="4080"/>
        </w:tabs>
        <w:jc w:val="both"/>
        <w:rPr>
          <w:sz w:val="28"/>
          <w:szCs w:val="28"/>
        </w:rPr>
      </w:pPr>
    </w:p>
    <w:p w:rsidR="005D6CF9" w:rsidRDefault="005D6CF9" w:rsidP="005D6CF9">
      <w:pPr>
        <w:pStyle w:val="a7"/>
        <w:numPr>
          <w:ilvl w:val="0"/>
          <w:numId w:val="2"/>
        </w:numPr>
        <w:tabs>
          <w:tab w:val="left" w:pos="4080"/>
        </w:tabs>
        <w:jc w:val="center"/>
        <w:rPr>
          <w:sz w:val="28"/>
          <w:szCs w:val="28"/>
        </w:rPr>
      </w:pPr>
      <w:r>
        <w:rPr>
          <w:sz w:val="28"/>
          <w:szCs w:val="28"/>
        </w:rPr>
        <w:t>Основные задачи Комиссии</w:t>
      </w:r>
    </w:p>
    <w:p w:rsidR="005D6CF9" w:rsidRPr="005D6CF9" w:rsidRDefault="005D6CF9" w:rsidP="005D6CF9">
      <w:pPr>
        <w:pStyle w:val="a7"/>
        <w:tabs>
          <w:tab w:val="left" w:pos="4080"/>
        </w:tabs>
        <w:rPr>
          <w:sz w:val="28"/>
          <w:szCs w:val="28"/>
        </w:rPr>
      </w:pPr>
    </w:p>
    <w:p w:rsidR="00AE4FC0" w:rsidRPr="005D6CF9" w:rsidRDefault="005D6CF9" w:rsidP="005D6CF9">
      <w:pPr>
        <w:tabs>
          <w:tab w:val="left" w:pos="4080"/>
        </w:tabs>
        <w:jc w:val="both"/>
        <w:rPr>
          <w:sz w:val="28"/>
          <w:szCs w:val="28"/>
        </w:rPr>
      </w:pPr>
      <w:r>
        <w:rPr>
          <w:sz w:val="28"/>
          <w:szCs w:val="28"/>
        </w:rPr>
        <w:t xml:space="preserve">2.1. </w:t>
      </w:r>
      <w:r w:rsidRPr="005D6CF9">
        <w:rPr>
          <w:sz w:val="28"/>
          <w:szCs w:val="28"/>
        </w:rPr>
        <w:t xml:space="preserve">Содействие в обеспечении соблюдения работниками МБДОУ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 2008 </w:t>
      </w:r>
      <w:r w:rsidR="00FF7D3D">
        <w:rPr>
          <w:sz w:val="28"/>
          <w:szCs w:val="28"/>
        </w:rPr>
        <w:t>№</w:t>
      </w:r>
      <w:r w:rsidRPr="005D6CF9">
        <w:rPr>
          <w:sz w:val="28"/>
          <w:szCs w:val="28"/>
        </w:rPr>
        <w:t xml:space="preserve"> 273-ФЗ «О противодействии коррупции».</w:t>
      </w:r>
    </w:p>
    <w:p w:rsidR="005D6CF9" w:rsidRDefault="005D6CF9" w:rsidP="005D6CF9">
      <w:pPr>
        <w:tabs>
          <w:tab w:val="left" w:pos="4080"/>
        </w:tabs>
        <w:rPr>
          <w:sz w:val="28"/>
          <w:szCs w:val="28"/>
        </w:rPr>
      </w:pPr>
      <w:r>
        <w:rPr>
          <w:sz w:val="28"/>
          <w:szCs w:val="28"/>
        </w:rPr>
        <w:t>2.2.    Содействие в осуществлении мер по предупреждению коррупции в МБДОУ.</w:t>
      </w:r>
    </w:p>
    <w:p w:rsidR="005D6CF9" w:rsidRDefault="005D6CF9" w:rsidP="005D6CF9">
      <w:pPr>
        <w:tabs>
          <w:tab w:val="left" w:pos="4080"/>
        </w:tabs>
        <w:rPr>
          <w:sz w:val="28"/>
          <w:szCs w:val="28"/>
        </w:rPr>
      </w:pPr>
    </w:p>
    <w:p w:rsidR="005D6CF9" w:rsidRDefault="005D6CF9" w:rsidP="005D6CF9">
      <w:pPr>
        <w:pStyle w:val="a7"/>
        <w:numPr>
          <w:ilvl w:val="0"/>
          <w:numId w:val="2"/>
        </w:numPr>
        <w:tabs>
          <w:tab w:val="left" w:pos="4080"/>
        </w:tabs>
        <w:jc w:val="center"/>
        <w:rPr>
          <w:sz w:val="28"/>
          <w:szCs w:val="28"/>
        </w:rPr>
      </w:pPr>
      <w:r>
        <w:rPr>
          <w:sz w:val="28"/>
          <w:szCs w:val="28"/>
        </w:rPr>
        <w:t>Основания для заседания Комиссии</w:t>
      </w:r>
    </w:p>
    <w:p w:rsidR="008B29B0" w:rsidRDefault="008B29B0" w:rsidP="008B29B0">
      <w:pPr>
        <w:pStyle w:val="a7"/>
        <w:tabs>
          <w:tab w:val="left" w:pos="4080"/>
        </w:tabs>
        <w:rPr>
          <w:sz w:val="28"/>
          <w:szCs w:val="28"/>
        </w:rPr>
      </w:pPr>
    </w:p>
    <w:p w:rsidR="005D6CF9" w:rsidRPr="008B29B0" w:rsidRDefault="008B29B0" w:rsidP="008B29B0">
      <w:pPr>
        <w:tabs>
          <w:tab w:val="left" w:pos="4080"/>
        </w:tabs>
        <w:rPr>
          <w:sz w:val="28"/>
          <w:szCs w:val="28"/>
        </w:rPr>
      </w:pPr>
      <w:r w:rsidRPr="008B29B0">
        <w:rPr>
          <w:sz w:val="28"/>
          <w:szCs w:val="28"/>
        </w:rPr>
        <w:t>Основаниями для</w:t>
      </w:r>
      <w:r w:rsidR="005D6CF9" w:rsidRPr="008B29B0">
        <w:rPr>
          <w:sz w:val="28"/>
          <w:szCs w:val="28"/>
        </w:rPr>
        <w:t xml:space="preserve"> проведения заседания Комиссии является:</w:t>
      </w:r>
    </w:p>
    <w:p w:rsidR="005D6CF9" w:rsidRDefault="005D6CF9" w:rsidP="00FF7D3D">
      <w:pPr>
        <w:tabs>
          <w:tab w:val="left" w:pos="4080"/>
        </w:tabs>
        <w:jc w:val="both"/>
        <w:rPr>
          <w:sz w:val="28"/>
          <w:szCs w:val="28"/>
        </w:rPr>
      </w:pPr>
      <w:r>
        <w:rPr>
          <w:sz w:val="28"/>
          <w:szCs w:val="28"/>
        </w:rPr>
        <w:t>3.1.</w:t>
      </w:r>
      <w:r w:rsidR="00FF7D3D">
        <w:rPr>
          <w:sz w:val="28"/>
          <w:szCs w:val="28"/>
        </w:rPr>
        <w:t xml:space="preserve">   </w:t>
      </w:r>
      <w:r>
        <w:rPr>
          <w:sz w:val="28"/>
          <w:szCs w:val="28"/>
        </w:rPr>
        <w:t xml:space="preserve">Представление руководителя о недостоверных и неполных сведениях, представляемых гражданами, претендующими на замещение должностей в МБДОУ, и не соблюдение работниками МБДОУ требований об урегулировании конфликта интересов, либо </w:t>
      </w:r>
      <w:r w:rsidR="00FF7D3D">
        <w:rPr>
          <w:sz w:val="28"/>
          <w:szCs w:val="28"/>
        </w:rPr>
        <w:t>осуществления</w:t>
      </w:r>
      <w:r>
        <w:rPr>
          <w:sz w:val="28"/>
          <w:szCs w:val="28"/>
        </w:rPr>
        <w:t xml:space="preserve"> </w:t>
      </w:r>
      <w:r w:rsidR="00FF7D3D">
        <w:rPr>
          <w:sz w:val="28"/>
          <w:szCs w:val="28"/>
        </w:rPr>
        <w:t>мер по предупреждению коррупции;</w:t>
      </w:r>
    </w:p>
    <w:p w:rsidR="00FF7D3D" w:rsidRDefault="00FF7D3D" w:rsidP="00FF7D3D">
      <w:pPr>
        <w:tabs>
          <w:tab w:val="left" w:pos="4080"/>
        </w:tabs>
        <w:jc w:val="both"/>
        <w:rPr>
          <w:sz w:val="28"/>
          <w:szCs w:val="28"/>
        </w:rPr>
      </w:pPr>
      <w:r>
        <w:rPr>
          <w:sz w:val="28"/>
          <w:szCs w:val="28"/>
        </w:rPr>
        <w:t xml:space="preserve">3.2.    Поступившее руководителю, либо ответственному лицу за организацию деятельности по противодействию коррупции заявление в соответствующем </w:t>
      </w:r>
      <w:r>
        <w:rPr>
          <w:sz w:val="28"/>
          <w:szCs w:val="28"/>
        </w:rPr>
        <w:lastRenderedPageBreak/>
        <w:t>порядке от граждан, касающееся несоблюдения работниками МБДОУ требований об урегулировании конфликта интересов, либо препятствий к осуществлению МБДОУ мер по предупреждению коррупции;</w:t>
      </w:r>
    </w:p>
    <w:p w:rsidR="00FF7D3D" w:rsidRPr="005D6CF9" w:rsidRDefault="00FF7D3D" w:rsidP="00FF7D3D">
      <w:pPr>
        <w:tabs>
          <w:tab w:val="left" w:pos="4080"/>
        </w:tabs>
        <w:jc w:val="both"/>
        <w:rPr>
          <w:sz w:val="28"/>
          <w:szCs w:val="28"/>
        </w:rPr>
      </w:pPr>
      <w:r>
        <w:rPr>
          <w:sz w:val="28"/>
          <w:szCs w:val="28"/>
        </w:rPr>
        <w:t xml:space="preserve">3.3.    Поступившее руководителю, либо ответственному лицу за организацию деятельности по противодействию коррупции уведомление работника о фактах обращения в целях склонения к совершению коррупционного правонарушения.  </w:t>
      </w:r>
    </w:p>
    <w:p w:rsidR="00AE4FC0" w:rsidRDefault="00AE4FC0" w:rsidP="00FF7D3D">
      <w:pPr>
        <w:tabs>
          <w:tab w:val="left" w:pos="4080"/>
        </w:tabs>
        <w:jc w:val="both"/>
        <w:rPr>
          <w:sz w:val="28"/>
          <w:szCs w:val="28"/>
        </w:rPr>
      </w:pPr>
    </w:p>
    <w:p w:rsidR="00FF7D3D" w:rsidRDefault="00FF7D3D" w:rsidP="00FF7D3D">
      <w:pPr>
        <w:tabs>
          <w:tab w:val="left" w:pos="4080"/>
        </w:tabs>
        <w:jc w:val="both"/>
        <w:rPr>
          <w:sz w:val="28"/>
          <w:szCs w:val="28"/>
        </w:rPr>
      </w:pPr>
    </w:p>
    <w:p w:rsidR="00FF7D3D" w:rsidRDefault="00FF7D3D" w:rsidP="00FF7D3D">
      <w:pPr>
        <w:pStyle w:val="a7"/>
        <w:numPr>
          <w:ilvl w:val="0"/>
          <w:numId w:val="2"/>
        </w:numPr>
        <w:tabs>
          <w:tab w:val="left" w:pos="4080"/>
        </w:tabs>
        <w:jc w:val="center"/>
        <w:rPr>
          <w:sz w:val="28"/>
          <w:szCs w:val="28"/>
        </w:rPr>
      </w:pPr>
      <w:r w:rsidRPr="00FF7D3D">
        <w:rPr>
          <w:sz w:val="28"/>
          <w:szCs w:val="28"/>
        </w:rPr>
        <w:t>Действия, основанные на итогах решения Комиссии</w:t>
      </w:r>
    </w:p>
    <w:p w:rsidR="008B29B0" w:rsidRPr="00FF7D3D" w:rsidRDefault="008B29B0" w:rsidP="008B29B0">
      <w:pPr>
        <w:pStyle w:val="a7"/>
        <w:tabs>
          <w:tab w:val="left" w:pos="4080"/>
        </w:tabs>
        <w:rPr>
          <w:sz w:val="28"/>
          <w:szCs w:val="28"/>
        </w:rPr>
      </w:pPr>
    </w:p>
    <w:p w:rsidR="00FF7D3D" w:rsidRDefault="00FF7D3D" w:rsidP="00FF7D3D">
      <w:pPr>
        <w:tabs>
          <w:tab w:val="left" w:pos="4080"/>
        </w:tabs>
        <w:rPr>
          <w:sz w:val="28"/>
          <w:szCs w:val="28"/>
        </w:rPr>
      </w:pPr>
      <w:r w:rsidRPr="00FF7D3D">
        <w:rPr>
          <w:sz w:val="28"/>
          <w:szCs w:val="28"/>
        </w:rPr>
        <w:t>4.1.</w:t>
      </w:r>
      <w:r w:rsidR="00384BF8">
        <w:rPr>
          <w:sz w:val="28"/>
          <w:szCs w:val="28"/>
        </w:rPr>
        <w:t xml:space="preserve">     </w:t>
      </w:r>
      <w:r>
        <w:rPr>
          <w:sz w:val="28"/>
          <w:szCs w:val="28"/>
        </w:rPr>
        <w:t>По итогам рассмотрения вопросов, указанных в Разделе 3, Положения, Комиссия принимает одно из следующих решений:</w:t>
      </w:r>
    </w:p>
    <w:p w:rsidR="00FF7D3D" w:rsidRDefault="00FF7D3D" w:rsidP="00FF7D3D">
      <w:pPr>
        <w:tabs>
          <w:tab w:val="left" w:pos="4080"/>
        </w:tabs>
        <w:rPr>
          <w:sz w:val="28"/>
          <w:szCs w:val="28"/>
        </w:rPr>
      </w:pPr>
    </w:p>
    <w:p w:rsidR="00FF7D3D" w:rsidRDefault="00FF7D3D" w:rsidP="00FF7D3D">
      <w:pPr>
        <w:tabs>
          <w:tab w:val="left" w:pos="4080"/>
        </w:tabs>
        <w:jc w:val="both"/>
        <w:rPr>
          <w:sz w:val="28"/>
          <w:szCs w:val="28"/>
        </w:rPr>
      </w:pPr>
      <w:r>
        <w:rPr>
          <w:sz w:val="28"/>
          <w:szCs w:val="28"/>
        </w:rPr>
        <w:t xml:space="preserve">     установить, </w:t>
      </w:r>
      <w:r w:rsidR="008B29B0">
        <w:rPr>
          <w:sz w:val="28"/>
          <w:szCs w:val="28"/>
        </w:rPr>
        <w:t>ч</w:t>
      </w:r>
      <w:r>
        <w:rPr>
          <w:sz w:val="28"/>
          <w:szCs w:val="28"/>
        </w:rPr>
        <w:t>то сотрудник соблюдал требования к служебному поведению и (или) требования по урегулированию конфликта интересов, либо меры к осуществлению в МБДОУ предупреждения коррупции;</w:t>
      </w:r>
    </w:p>
    <w:p w:rsidR="00FF7D3D" w:rsidRDefault="00FF7D3D" w:rsidP="00FF7D3D">
      <w:pPr>
        <w:tabs>
          <w:tab w:val="left" w:pos="4080"/>
        </w:tabs>
        <w:jc w:val="both"/>
        <w:rPr>
          <w:sz w:val="28"/>
          <w:szCs w:val="28"/>
        </w:rPr>
      </w:pPr>
    </w:p>
    <w:p w:rsidR="00FF7D3D" w:rsidRDefault="00FF7D3D" w:rsidP="00FF7D3D">
      <w:pPr>
        <w:tabs>
          <w:tab w:val="left" w:pos="4080"/>
        </w:tabs>
        <w:jc w:val="both"/>
        <w:rPr>
          <w:sz w:val="28"/>
          <w:szCs w:val="28"/>
        </w:rPr>
      </w:pPr>
      <w:r>
        <w:rPr>
          <w:sz w:val="28"/>
          <w:szCs w:val="28"/>
        </w:rPr>
        <w:t xml:space="preserve">      установить, сто сотрудник не соблюдал требования к служебному поведению и (или) требования по урегулированию конфликта интересов, либо меры к осуществлению в МБДОУ предупреждения коррупции;</w:t>
      </w:r>
    </w:p>
    <w:p w:rsidR="00FF7D3D" w:rsidRDefault="00FF7D3D" w:rsidP="00FF7D3D">
      <w:pPr>
        <w:tabs>
          <w:tab w:val="left" w:pos="4080"/>
        </w:tabs>
        <w:jc w:val="both"/>
        <w:rPr>
          <w:sz w:val="28"/>
          <w:szCs w:val="28"/>
        </w:rPr>
      </w:pPr>
    </w:p>
    <w:p w:rsidR="00FF7D3D" w:rsidRDefault="00384BF8" w:rsidP="00FF7D3D">
      <w:pPr>
        <w:tabs>
          <w:tab w:val="left" w:pos="4080"/>
        </w:tabs>
        <w:jc w:val="both"/>
        <w:rPr>
          <w:sz w:val="28"/>
          <w:szCs w:val="28"/>
        </w:rPr>
      </w:pPr>
      <w:r>
        <w:rPr>
          <w:sz w:val="28"/>
          <w:szCs w:val="28"/>
        </w:rPr>
        <w:t xml:space="preserve">4.2.   </w:t>
      </w:r>
      <w:r w:rsidR="00FF7D3D">
        <w:rPr>
          <w:sz w:val="28"/>
          <w:szCs w:val="28"/>
        </w:rPr>
        <w:t>В случае установления Комиссией признаков действия работника МБДОУ в отношении несоблюдения требований к служебному поведению и</w:t>
      </w:r>
      <w:r>
        <w:rPr>
          <w:sz w:val="28"/>
          <w:szCs w:val="28"/>
        </w:rPr>
        <w:t xml:space="preserve"> (или) требований урегулировании конфликта интересов, либо препятствий к осуществлению МБДОУ мер по предупреждению коррупции, информация об этом предоставляется руководителю для решения вопроса о применении к данному работнику мер ответственности, предусмотренных нормативными правовыми актами РФ.</w:t>
      </w:r>
    </w:p>
    <w:p w:rsidR="00384BF8" w:rsidRPr="00FF7D3D" w:rsidRDefault="00384BF8" w:rsidP="00FF7D3D">
      <w:pPr>
        <w:tabs>
          <w:tab w:val="left" w:pos="4080"/>
        </w:tabs>
        <w:jc w:val="both"/>
        <w:rPr>
          <w:sz w:val="28"/>
          <w:szCs w:val="28"/>
        </w:rPr>
      </w:pPr>
      <w:r>
        <w:rPr>
          <w:sz w:val="28"/>
          <w:szCs w:val="28"/>
        </w:rPr>
        <w:t xml:space="preserve">4.3.       В случае установления комиссией факта совершения работником МБДОУ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3-х </w:t>
      </w:r>
      <w:proofErr w:type="spellStart"/>
      <w:r>
        <w:rPr>
          <w:sz w:val="28"/>
          <w:szCs w:val="28"/>
        </w:rPr>
        <w:t>дневный</w:t>
      </w:r>
      <w:proofErr w:type="spellEnd"/>
      <w:r>
        <w:rPr>
          <w:sz w:val="28"/>
          <w:szCs w:val="28"/>
        </w:rPr>
        <w:t xml:space="preserve"> срок, а при необходимости – немедленно.</w:t>
      </w:r>
    </w:p>
    <w:p w:rsidR="00384BF8" w:rsidRDefault="00384BF8" w:rsidP="00FF7D3D">
      <w:pPr>
        <w:tabs>
          <w:tab w:val="left" w:pos="4080"/>
        </w:tabs>
        <w:jc w:val="both"/>
        <w:rPr>
          <w:sz w:val="28"/>
          <w:szCs w:val="28"/>
        </w:rPr>
      </w:pPr>
    </w:p>
    <w:p w:rsidR="00384BF8" w:rsidRDefault="00384BF8" w:rsidP="00384BF8">
      <w:pPr>
        <w:rPr>
          <w:sz w:val="28"/>
          <w:szCs w:val="28"/>
        </w:rPr>
      </w:pPr>
    </w:p>
    <w:p w:rsidR="00FB61E2" w:rsidRDefault="00384BF8" w:rsidP="00384BF8">
      <w:pPr>
        <w:pStyle w:val="a7"/>
        <w:numPr>
          <w:ilvl w:val="0"/>
          <w:numId w:val="2"/>
        </w:numPr>
        <w:tabs>
          <w:tab w:val="left" w:pos="4170"/>
        </w:tabs>
        <w:jc w:val="center"/>
        <w:rPr>
          <w:sz w:val="28"/>
          <w:szCs w:val="28"/>
        </w:rPr>
      </w:pPr>
      <w:r>
        <w:rPr>
          <w:sz w:val="28"/>
          <w:szCs w:val="28"/>
        </w:rPr>
        <w:t>Условия проведения заседания Комиссии</w:t>
      </w:r>
    </w:p>
    <w:p w:rsidR="00384BF8" w:rsidRDefault="00384BF8" w:rsidP="00384BF8">
      <w:pPr>
        <w:tabs>
          <w:tab w:val="left" w:pos="4170"/>
        </w:tabs>
        <w:rPr>
          <w:sz w:val="28"/>
          <w:szCs w:val="28"/>
        </w:rPr>
      </w:pPr>
    </w:p>
    <w:p w:rsidR="00384BF8" w:rsidRDefault="00384BF8" w:rsidP="00384BF8">
      <w:pPr>
        <w:tabs>
          <w:tab w:val="left" w:pos="4170"/>
        </w:tabs>
        <w:jc w:val="both"/>
        <w:rPr>
          <w:sz w:val="28"/>
          <w:szCs w:val="28"/>
        </w:rPr>
      </w:pPr>
      <w:r>
        <w:rPr>
          <w:sz w:val="28"/>
          <w:szCs w:val="28"/>
        </w:rPr>
        <w:t>5.1.</w:t>
      </w:r>
      <w:r w:rsidR="00AF1CBC">
        <w:rPr>
          <w:sz w:val="28"/>
          <w:szCs w:val="28"/>
        </w:rPr>
        <w:t xml:space="preserve"> </w:t>
      </w:r>
      <w:r>
        <w:rPr>
          <w:sz w:val="28"/>
          <w:szCs w:val="28"/>
        </w:rPr>
        <w:t xml:space="preserve">Председатель Комиссии при поступлении к нему информации, содержащей основания для проведения заседания Комиссии, в 3-х </w:t>
      </w:r>
      <w:proofErr w:type="spellStart"/>
      <w:r>
        <w:rPr>
          <w:sz w:val="28"/>
          <w:szCs w:val="28"/>
        </w:rPr>
        <w:t>дневный</w:t>
      </w:r>
      <w:proofErr w:type="spellEnd"/>
      <w:r>
        <w:rPr>
          <w:sz w:val="28"/>
          <w:szCs w:val="28"/>
        </w:rPr>
        <w:t xml:space="preserve"> срок назначает дату заседания Комиссии. При этом дата заседания Комиссии не может быть позднее семи дней со дня поступления указанной информации.</w:t>
      </w:r>
    </w:p>
    <w:p w:rsidR="00384BF8" w:rsidRDefault="00AF1CBC" w:rsidP="00384BF8">
      <w:pPr>
        <w:tabs>
          <w:tab w:val="left" w:pos="4170"/>
        </w:tabs>
        <w:jc w:val="both"/>
        <w:rPr>
          <w:sz w:val="28"/>
          <w:szCs w:val="28"/>
        </w:rPr>
      </w:pPr>
      <w:r>
        <w:rPr>
          <w:sz w:val="28"/>
          <w:szCs w:val="28"/>
        </w:rPr>
        <w:lastRenderedPageBreak/>
        <w:t xml:space="preserve">5.2.    </w:t>
      </w:r>
      <w:r w:rsidR="00384BF8">
        <w:rPr>
          <w:sz w:val="28"/>
          <w:szCs w:val="28"/>
        </w:rPr>
        <w:t>Заседание Комиссии проводится в присутствии сотрудника, в отношении которого рассматривается вопрос о соблюдении требований к служебному поведению и (или) требований об урегулировании</w:t>
      </w:r>
      <w:r>
        <w:rPr>
          <w:sz w:val="28"/>
          <w:szCs w:val="28"/>
        </w:rPr>
        <w:t xml:space="preserve"> конфликта интересов.</w:t>
      </w:r>
      <w:r w:rsidR="00384BF8">
        <w:rPr>
          <w:sz w:val="28"/>
          <w:szCs w:val="28"/>
        </w:rPr>
        <w:t xml:space="preserve"> При наличии письменной просьбы сотрудника о рассмотрении указанного вопроса без его участия заседание комиссии проводится в его отсутствие. В случае неявки сотрудника или его представителя на заседание Комиссии при отсутствии письменной</w:t>
      </w:r>
      <w:r>
        <w:rPr>
          <w:sz w:val="28"/>
          <w:szCs w:val="28"/>
        </w:rPr>
        <w:t xml:space="preserve"> прось</w:t>
      </w:r>
      <w:r w:rsidR="00384BF8">
        <w:rPr>
          <w:sz w:val="28"/>
          <w:szCs w:val="28"/>
        </w:rPr>
        <w:t xml:space="preserve">бы </w:t>
      </w:r>
      <w:r>
        <w:rPr>
          <w:sz w:val="28"/>
          <w:szCs w:val="28"/>
        </w:rPr>
        <w:t>сотрудника</w:t>
      </w:r>
      <w:r w:rsidR="00384BF8">
        <w:rPr>
          <w:sz w:val="28"/>
          <w:szCs w:val="28"/>
        </w:rPr>
        <w:t xml:space="preserve"> о рассмотрении указанного вопроса без его участия рассмотрение вопроса откладывается. В </w:t>
      </w:r>
      <w:r>
        <w:rPr>
          <w:sz w:val="28"/>
          <w:szCs w:val="28"/>
        </w:rPr>
        <w:t>случае</w:t>
      </w:r>
      <w:r w:rsidR="00384BF8">
        <w:rPr>
          <w:sz w:val="28"/>
          <w:szCs w:val="28"/>
        </w:rPr>
        <w:t xml:space="preserve"> вторичной неявки сотрудника или его представителя без </w:t>
      </w:r>
      <w:r>
        <w:rPr>
          <w:sz w:val="28"/>
          <w:szCs w:val="28"/>
        </w:rPr>
        <w:t>уважительных</w:t>
      </w:r>
      <w:r w:rsidR="00384BF8">
        <w:rPr>
          <w:sz w:val="28"/>
          <w:szCs w:val="28"/>
        </w:rPr>
        <w:t xml:space="preserve"> причин Комиссия может</w:t>
      </w:r>
      <w:r>
        <w:rPr>
          <w:sz w:val="28"/>
          <w:szCs w:val="28"/>
        </w:rPr>
        <w:t xml:space="preserve"> принять решение о рассмотрении</w:t>
      </w:r>
      <w:r w:rsidR="00384BF8">
        <w:rPr>
          <w:sz w:val="28"/>
          <w:szCs w:val="28"/>
        </w:rPr>
        <w:t xml:space="preserve"> ук</w:t>
      </w:r>
      <w:r>
        <w:rPr>
          <w:sz w:val="28"/>
          <w:szCs w:val="28"/>
        </w:rPr>
        <w:t>азанного вопроса в отсутствие со</w:t>
      </w:r>
      <w:r w:rsidR="00384BF8">
        <w:rPr>
          <w:sz w:val="28"/>
          <w:szCs w:val="28"/>
        </w:rPr>
        <w:t>т</w:t>
      </w:r>
      <w:r>
        <w:rPr>
          <w:sz w:val="28"/>
          <w:szCs w:val="28"/>
        </w:rPr>
        <w:t>р</w:t>
      </w:r>
      <w:r w:rsidR="00384BF8">
        <w:rPr>
          <w:sz w:val="28"/>
          <w:szCs w:val="28"/>
        </w:rPr>
        <w:t>удника.</w:t>
      </w:r>
    </w:p>
    <w:p w:rsidR="00AF1CBC" w:rsidRDefault="00AF1CBC" w:rsidP="00384BF8">
      <w:pPr>
        <w:tabs>
          <w:tab w:val="left" w:pos="4170"/>
        </w:tabs>
        <w:jc w:val="both"/>
        <w:rPr>
          <w:sz w:val="28"/>
          <w:szCs w:val="28"/>
        </w:rPr>
      </w:pPr>
      <w:r>
        <w:rPr>
          <w:sz w:val="28"/>
          <w:szCs w:val="28"/>
        </w:rPr>
        <w:t>5.3. Решения Комиссии оформляются протоколами, которые подписывают члены Комиссии, принимавшим участие в ее заседании. В протоколе заседания Комиссии указывается:</w:t>
      </w:r>
    </w:p>
    <w:p w:rsidR="00AF1CBC" w:rsidRDefault="00AF1CBC" w:rsidP="00384BF8">
      <w:pPr>
        <w:tabs>
          <w:tab w:val="left" w:pos="4170"/>
        </w:tabs>
        <w:jc w:val="both"/>
        <w:rPr>
          <w:sz w:val="28"/>
          <w:szCs w:val="28"/>
        </w:rPr>
      </w:pPr>
      <w:r>
        <w:rPr>
          <w:sz w:val="28"/>
          <w:szCs w:val="28"/>
        </w:rPr>
        <w:t xml:space="preserve">      дата заседания Комиссии, фамилии, имена, отчества членов Комиссии и других лиц, присутствующих на заседании;</w:t>
      </w:r>
    </w:p>
    <w:p w:rsidR="00AF1CBC" w:rsidRDefault="00AF1CBC" w:rsidP="00384BF8">
      <w:pPr>
        <w:tabs>
          <w:tab w:val="left" w:pos="4170"/>
        </w:tabs>
        <w:jc w:val="both"/>
        <w:rPr>
          <w:sz w:val="28"/>
          <w:szCs w:val="28"/>
        </w:rPr>
      </w:pPr>
      <w:r>
        <w:rPr>
          <w:sz w:val="28"/>
          <w:szCs w:val="28"/>
        </w:rPr>
        <w:t xml:space="preserve">      формулировка каждого из рассматриваемых на заседании Комиссии вопросов с указанием фамилии, имени, отчества, должности сотрудника,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AF1CBC" w:rsidRDefault="00AF1CBC" w:rsidP="00384BF8">
      <w:pPr>
        <w:tabs>
          <w:tab w:val="left" w:pos="4170"/>
        </w:tabs>
        <w:jc w:val="both"/>
        <w:rPr>
          <w:sz w:val="28"/>
          <w:szCs w:val="28"/>
        </w:rPr>
      </w:pPr>
      <w:r>
        <w:rPr>
          <w:sz w:val="28"/>
          <w:szCs w:val="28"/>
        </w:rPr>
        <w:t xml:space="preserve">     предъявляемые </w:t>
      </w:r>
      <w:r w:rsidR="008B29B0">
        <w:rPr>
          <w:sz w:val="28"/>
          <w:szCs w:val="28"/>
        </w:rPr>
        <w:t>к сотруднику</w:t>
      </w:r>
      <w:r>
        <w:rPr>
          <w:sz w:val="28"/>
          <w:szCs w:val="28"/>
        </w:rPr>
        <w:t xml:space="preserve"> </w:t>
      </w:r>
      <w:r w:rsidR="00A21DAE">
        <w:rPr>
          <w:sz w:val="28"/>
          <w:szCs w:val="28"/>
        </w:rPr>
        <w:t>претензии</w:t>
      </w:r>
      <w:r>
        <w:rPr>
          <w:sz w:val="28"/>
          <w:szCs w:val="28"/>
        </w:rPr>
        <w:t xml:space="preserve"> материалы, на которых они основываются;</w:t>
      </w:r>
    </w:p>
    <w:p w:rsidR="00AF1CBC" w:rsidRDefault="00AF1CBC" w:rsidP="00384BF8">
      <w:pPr>
        <w:tabs>
          <w:tab w:val="left" w:pos="4170"/>
        </w:tabs>
        <w:jc w:val="both"/>
        <w:rPr>
          <w:sz w:val="28"/>
          <w:szCs w:val="28"/>
        </w:rPr>
      </w:pPr>
      <w:r>
        <w:rPr>
          <w:sz w:val="28"/>
          <w:szCs w:val="28"/>
        </w:rPr>
        <w:t xml:space="preserve">      содержание пояснений сотрудника и других лиц и краткое изложение их выступлений;</w:t>
      </w:r>
    </w:p>
    <w:p w:rsidR="00AF1CBC" w:rsidRDefault="00AF1CBC" w:rsidP="00AF1CBC">
      <w:pPr>
        <w:tabs>
          <w:tab w:val="left" w:pos="4170"/>
        </w:tabs>
        <w:jc w:val="both"/>
        <w:rPr>
          <w:sz w:val="28"/>
          <w:szCs w:val="28"/>
        </w:rPr>
      </w:pPr>
      <w:r>
        <w:rPr>
          <w:sz w:val="28"/>
          <w:szCs w:val="28"/>
        </w:rPr>
        <w:t xml:space="preserve">       фамилии, имена, отчества выступивших на заседании лиц и краткое изложение их выступлений;</w:t>
      </w:r>
    </w:p>
    <w:p w:rsidR="00AF1CBC" w:rsidRDefault="00AF1CBC" w:rsidP="00384BF8">
      <w:pPr>
        <w:tabs>
          <w:tab w:val="left" w:pos="4170"/>
        </w:tabs>
        <w:jc w:val="both"/>
        <w:rPr>
          <w:sz w:val="28"/>
          <w:szCs w:val="28"/>
        </w:rPr>
      </w:pPr>
      <w:r>
        <w:rPr>
          <w:sz w:val="28"/>
          <w:szCs w:val="28"/>
        </w:rPr>
        <w:t xml:space="preserve">        источник информации, содержащей основания для проведения заседания Комиссии, дата поступления информации;</w:t>
      </w:r>
    </w:p>
    <w:p w:rsidR="00AF1CBC" w:rsidRDefault="00AF1CBC" w:rsidP="00384BF8">
      <w:pPr>
        <w:tabs>
          <w:tab w:val="left" w:pos="4170"/>
        </w:tabs>
        <w:jc w:val="both"/>
        <w:rPr>
          <w:sz w:val="28"/>
          <w:szCs w:val="28"/>
        </w:rPr>
      </w:pPr>
      <w:r>
        <w:rPr>
          <w:sz w:val="28"/>
          <w:szCs w:val="28"/>
        </w:rPr>
        <w:t xml:space="preserve">        </w:t>
      </w:r>
      <w:r w:rsidR="00A21DAE">
        <w:rPr>
          <w:sz w:val="28"/>
          <w:szCs w:val="28"/>
        </w:rPr>
        <w:t>другие сведения;</w:t>
      </w:r>
    </w:p>
    <w:p w:rsidR="00A21DAE" w:rsidRDefault="00A21DAE" w:rsidP="00384BF8">
      <w:pPr>
        <w:tabs>
          <w:tab w:val="left" w:pos="4170"/>
        </w:tabs>
        <w:jc w:val="both"/>
        <w:rPr>
          <w:sz w:val="28"/>
          <w:szCs w:val="28"/>
        </w:rPr>
      </w:pPr>
      <w:r>
        <w:rPr>
          <w:sz w:val="28"/>
          <w:szCs w:val="28"/>
        </w:rPr>
        <w:t xml:space="preserve">        результаты голосования;</w:t>
      </w:r>
    </w:p>
    <w:p w:rsidR="00A21DAE" w:rsidRDefault="00A21DAE" w:rsidP="00384BF8">
      <w:pPr>
        <w:tabs>
          <w:tab w:val="left" w:pos="4170"/>
        </w:tabs>
        <w:jc w:val="both"/>
        <w:rPr>
          <w:sz w:val="28"/>
          <w:szCs w:val="28"/>
        </w:rPr>
      </w:pPr>
      <w:r>
        <w:rPr>
          <w:sz w:val="28"/>
          <w:szCs w:val="28"/>
        </w:rPr>
        <w:t xml:space="preserve">        решение и обоснование его принятия.</w:t>
      </w:r>
    </w:p>
    <w:p w:rsidR="00A21DAE" w:rsidRDefault="00A21DAE" w:rsidP="00384BF8">
      <w:pPr>
        <w:tabs>
          <w:tab w:val="left" w:pos="4170"/>
        </w:tabs>
        <w:jc w:val="both"/>
        <w:rPr>
          <w:sz w:val="28"/>
          <w:szCs w:val="28"/>
        </w:rPr>
      </w:pPr>
      <w:r>
        <w:rPr>
          <w:sz w:val="28"/>
          <w:szCs w:val="28"/>
        </w:rPr>
        <w:t>5.4.   Члены Комиссии и лица, учувствовавшие в ее заседании, не вправе разглашать сведения, ставшие им известными в ходе работы Комиссии.</w:t>
      </w:r>
    </w:p>
    <w:p w:rsidR="00A21DAE" w:rsidRDefault="00A21DAE" w:rsidP="00384BF8">
      <w:pPr>
        <w:tabs>
          <w:tab w:val="left" w:pos="4170"/>
        </w:tabs>
        <w:jc w:val="both"/>
        <w:rPr>
          <w:sz w:val="28"/>
          <w:szCs w:val="28"/>
        </w:rPr>
      </w:pPr>
      <w:r>
        <w:rPr>
          <w:sz w:val="28"/>
          <w:szCs w:val="28"/>
        </w:rPr>
        <w:t xml:space="preserve">5.5.  Копии протокола заседании Комиссии в 3-х </w:t>
      </w:r>
      <w:proofErr w:type="spellStart"/>
      <w:r>
        <w:rPr>
          <w:sz w:val="28"/>
          <w:szCs w:val="28"/>
        </w:rPr>
        <w:t>дневный</w:t>
      </w:r>
      <w:proofErr w:type="spellEnd"/>
      <w:r>
        <w:rPr>
          <w:sz w:val="28"/>
          <w:szCs w:val="28"/>
        </w:rPr>
        <w:t xml:space="preserve"> срок со дня заседания направляются руководителю МБДОУ; полностью, или в виде выписок из протокола – работнику МБДОУ, в отношении которого рассматривался вопрос, также по решению Комиссии – иным заинтересованным лицам.</w:t>
      </w:r>
    </w:p>
    <w:p w:rsidR="008B29B0" w:rsidRDefault="00A21DAE" w:rsidP="00384BF8">
      <w:pPr>
        <w:tabs>
          <w:tab w:val="left" w:pos="4170"/>
        </w:tabs>
        <w:jc w:val="both"/>
        <w:rPr>
          <w:sz w:val="28"/>
          <w:szCs w:val="28"/>
        </w:rPr>
      </w:pPr>
      <w:r>
        <w:rPr>
          <w:sz w:val="28"/>
          <w:szCs w:val="28"/>
        </w:rPr>
        <w:t>5.6. О рассмотрении рекомендаций Комиссии и принятом решении руководитель МБДОУ в письменной форме уведомляет Комиссию в месячный срок со дня поступления к нему протокола заседания Комиссии. Решение руководителя МБДОУ оглашается на ближайшем заседании Комиссии и принимается к сведению без обсуждения.</w:t>
      </w:r>
    </w:p>
    <w:p w:rsidR="00A21DAE" w:rsidRDefault="00A21DAE" w:rsidP="00384BF8">
      <w:pPr>
        <w:tabs>
          <w:tab w:val="left" w:pos="4170"/>
        </w:tabs>
        <w:jc w:val="both"/>
        <w:rPr>
          <w:sz w:val="28"/>
          <w:szCs w:val="28"/>
        </w:rPr>
      </w:pPr>
      <w:r>
        <w:rPr>
          <w:sz w:val="28"/>
          <w:szCs w:val="28"/>
        </w:rPr>
        <w:lastRenderedPageBreak/>
        <w:t>5.7.    Копия протокола заседания Комиссии или выписка из его приобщается к личному делу работника МБДОУ, в отношении которого рассмотрен вопрос о соблюдении требований к служебному поведению и (или) требований к урегулировании конфликта интересов.</w:t>
      </w:r>
    </w:p>
    <w:p w:rsidR="00A21DAE" w:rsidRDefault="00A21DAE" w:rsidP="00384BF8">
      <w:pPr>
        <w:tabs>
          <w:tab w:val="left" w:pos="4170"/>
        </w:tabs>
        <w:jc w:val="both"/>
        <w:rPr>
          <w:sz w:val="28"/>
          <w:szCs w:val="28"/>
        </w:rPr>
      </w:pPr>
    </w:p>
    <w:p w:rsidR="00A21DAE" w:rsidRDefault="00A21DAE" w:rsidP="00384BF8">
      <w:pPr>
        <w:tabs>
          <w:tab w:val="left" w:pos="4170"/>
        </w:tabs>
        <w:jc w:val="both"/>
        <w:rPr>
          <w:sz w:val="28"/>
          <w:szCs w:val="28"/>
        </w:rPr>
      </w:pPr>
    </w:p>
    <w:p w:rsidR="00A21DAE" w:rsidRDefault="00A21DAE" w:rsidP="00A21DAE">
      <w:pPr>
        <w:pStyle w:val="a7"/>
        <w:numPr>
          <w:ilvl w:val="0"/>
          <w:numId w:val="2"/>
        </w:numPr>
        <w:tabs>
          <w:tab w:val="left" w:pos="4170"/>
        </w:tabs>
        <w:jc w:val="center"/>
        <w:rPr>
          <w:sz w:val="28"/>
          <w:szCs w:val="28"/>
        </w:rPr>
      </w:pPr>
      <w:r>
        <w:rPr>
          <w:sz w:val="28"/>
          <w:szCs w:val="28"/>
        </w:rPr>
        <w:t>Состав комиссии</w:t>
      </w:r>
    </w:p>
    <w:p w:rsidR="008B29B0" w:rsidRDefault="008B29B0" w:rsidP="008B29B0">
      <w:pPr>
        <w:pStyle w:val="a7"/>
        <w:tabs>
          <w:tab w:val="left" w:pos="4170"/>
        </w:tabs>
        <w:rPr>
          <w:sz w:val="28"/>
          <w:szCs w:val="28"/>
        </w:rPr>
      </w:pPr>
    </w:p>
    <w:p w:rsidR="00A21DAE" w:rsidRPr="008B29B0" w:rsidRDefault="008B29B0" w:rsidP="008B29B0">
      <w:pPr>
        <w:tabs>
          <w:tab w:val="left" w:pos="4170"/>
        </w:tabs>
        <w:jc w:val="both"/>
        <w:rPr>
          <w:sz w:val="28"/>
          <w:szCs w:val="28"/>
        </w:rPr>
      </w:pPr>
      <w:r>
        <w:rPr>
          <w:sz w:val="28"/>
          <w:szCs w:val="28"/>
        </w:rPr>
        <w:t xml:space="preserve">6.1. Комиссия состоит из </w:t>
      </w:r>
      <w:r w:rsidR="00A21DAE" w:rsidRPr="008B29B0">
        <w:rPr>
          <w:sz w:val="28"/>
          <w:szCs w:val="28"/>
        </w:rPr>
        <w:t xml:space="preserve">равного количества представителей трудового коллектива и </w:t>
      </w:r>
      <w:r w:rsidRPr="008B29B0">
        <w:rPr>
          <w:sz w:val="28"/>
          <w:szCs w:val="28"/>
        </w:rPr>
        <w:t>родителей</w:t>
      </w:r>
      <w:r w:rsidR="00A21DAE" w:rsidRPr="008B29B0">
        <w:rPr>
          <w:sz w:val="28"/>
          <w:szCs w:val="28"/>
        </w:rPr>
        <w:t xml:space="preserve"> (законных представителей) воспитанников.</w:t>
      </w:r>
    </w:p>
    <w:p w:rsidR="00A21DAE" w:rsidRPr="008B29B0" w:rsidRDefault="008B29B0" w:rsidP="008B29B0">
      <w:pPr>
        <w:tabs>
          <w:tab w:val="left" w:pos="4170"/>
        </w:tabs>
        <w:jc w:val="both"/>
        <w:rPr>
          <w:sz w:val="28"/>
          <w:szCs w:val="28"/>
        </w:rPr>
      </w:pPr>
      <w:r>
        <w:rPr>
          <w:sz w:val="28"/>
          <w:szCs w:val="28"/>
        </w:rPr>
        <w:t xml:space="preserve">6.2.    </w:t>
      </w:r>
      <w:r w:rsidR="00A21DAE" w:rsidRPr="008B29B0">
        <w:rPr>
          <w:sz w:val="28"/>
          <w:szCs w:val="28"/>
        </w:rPr>
        <w:t xml:space="preserve">Все члены Комиссии при принятии </w:t>
      </w:r>
      <w:r w:rsidRPr="008B29B0">
        <w:rPr>
          <w:sz w:val="28"/>
          <w:szCs w:val="28"/>
        </w:rPr>
        <w:t>решений</w:t>
      </w:r>
      <w:r w:rsidR="00A21DAE" w:rsidRPr="008B29B0">
        <w:rPr>
          <w:sz w:val="28"/>
          <w:szCs w:val="28"/>
        </w:rPr>
        <w:t xml:space="preserve"> обладают равными правами.</w:t>
      </w:r>
    </w:p>
    <w:p w:rsidR="00A21DAE" w:rsidRDefault="008B29B0" w:rsidP="008B29B0">
      <w:pPr>
        <w:tabs>
          <w:tab w:val="left" w:pos="4170"/>
        </w:tabs>
        <w:jc w:val="both"/>
        <w:rPr>
          <w:sz w:val="28"/>
          <w:szCs w:val="28"/>
        </w:rPr>
      </w:pPr>
      <w:r>
        <w:rPr>
          <w:sz w:val="28"/>
          <w:szCs w:val="28"/>
        </w:rPr>
        <w:t>6.3.   Досрочное прекращение полномочий члена Комиссии осуществляется:</w:t>
      </w:r>
    </w:p>
    <w:p w:rsidR="008B29B0" w:rsidRDefault="008B29B0" w:rsidP="008B29B0">
      <w:pPr>
        <w:tabs>
          <w:tab w:val="left" w:pos="4170"/>
        </w:tabs>
        <w:jc w:val="both"/>
        <w:rPr>
          <w:sz w:val="28"/>
          <w:szCs w:val="28"/>
        </w:rPr>
      </w:pPr>
      <w:r>
        <w:rPr>
          <w:sz w:val="28"/>
          <w:szCs w:val="28"/>
        </w:rPr>
        <w:t xml:space="preserve">    на основании личного заявления члена Комиссии об исключении   </w:t>
      </w:r>
      <w:r w:rsidR="00ED10C2">
        <w:rPr>
          <w:sz w:val="28"/>
          <w:szCs w:val="28"/>
        </w:rPr>
        <w:t>его из</w:t>
      </w:r>
      <w:r>
        <w:rPr>
          <w:sz w:val="28"/>
          <w:szCs w:val="28"/>
        </w:rPr>
        <w:t xml:space="preserve"> состава Комиссии;</w:t>
      </w:r>
    </w:p>
    <w:p w:rsidR="008B29B0" w:rsidRPr="008B29B0" w:rsidRDefault="008B29B0" w:rsidP="008B29B0">
      <w:pPr>
        <w:tabs>
          <w:tab w:val="left" w:pos="4170"/>
        </w:tabs>
        <w:jc w:val="both"/>
        <w:rPr>
          <w:sz w:val="28"/>
          <w:szCs w:val="28"/>
        </w:rPr>
      </w:pPr>
      <w:r>
        <w:rPr>
          <w:sz w:val="28"/>
          <w:szCs w:val="28"/>
        </w:rPr>
        <w:t xml:space="preserve">     по требованию не менее 2/3 членов Комиссии, выраженному в письменной форме.</w:t>
      </w:r>
    </w:p>
    <w:p w:rsidR="00A21DAE" w:rsidRDefault="00A21DAE" w:rsidP="008B29B0">
      <w:pPr>
        <w:tabs>
          <w:tab w:val="left" w:pos="4170"/>
        </w:tabs>
        <w:jc w:val="both"/>
        <w:rPr>
          <w:sz w:val="28"/>
          <w:szCs w:val="28"/>
        </w:rPr>
      </w:pPr>
    </w:p>
    <w:p w:rsidR="00AF1CBC" w:rsidRDefault="00AF1CBC" w:rsidP="00384BF8">
      <w:pPr>
        <w:tabs>
          <w:tab w:val="left" w:pos="4170"/>
        </w:tabs>
        <w:jc w:val="both"/>
        <w:rPr>
          <w:sz w:val="28"/>
          <w:szCs w:val="28"/>
        </w:rPr>
      </w:pPr>
      <w:r>
        <w:rPr>
          <w:sz w:val="28"/>
          <w:szCs w:val="28"/>
        </w:rPr>
        <w:t xml:space="preserve">   </w:t>
      </w:r>
    </w:p>
    <w:p w:rsidR="00AF1CBC" w:rsidRPr="00384BF8" w:rsidRDefault="00AF1CBC" w:rsidP="00384BF8">
      <w:pPr>
        <w:tabs>
          <w:tab w:val="left" w:pos="4170"/>
        </w:tabs>
        <w:jc w:val="both"/>
        <w:rPr>
          <w:sz w:val="28"/>
          <w:szCs w:val="28"/>
        </w:rPr>
      </w:pPr>
    </w:p>
    <w:sectPr w:rsidR="00AF1CBC" w:rsidRPr="00384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A86"/>
    <w:multiLevelType w:val="multilevel"/>
    <w:tmpl w:val="D0A621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3B10E97"/>
    <w:multiLevelType w:val="multilevel"/>
    <w:tmpl w:val="F074381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C075E46"/>
    <w:multiLevelType w:val="multilevel"/>
    <w:tmpl w:val="D0A621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E2"/>
    <w:rsid w:val="001E7C08"/>
    <w:rsid w:val="001F169D"/>
    <w:rsid w:val="002D1594"/>
    <w:rsid w:val="00384BF8"/>
    <w:rsid w:val="003E588D"/>
    <w:rsid w:val="005D6CF9"/>
    <w:rsid w:val="008B29B0"/>
    <w:rsid w:val="009428DE"/>
    <w:rsid w:val="00A21DAE"/>
    <w:rsid w:val="00AE4FC0"/>
    <w:rsid w:val="00AF1CBC"/>
    <w:rsid w:val="00B15033"/>
    <w:rsid w:val="00ED10C2"/>
    <w:rsid w:val="00F904AA"/>
    <w:rsid w:val="00FB61E2"/>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EFA7B-EC37-473D-AFAA-1FEE7AB9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88D"/>
    <w:rPr>
      <w:rFonts w:ascii="Times New Roman" w:hAnsi="Times New Roman"/>
      <w:sz w:val="24"/>
      <w:szCs w:val="24"/>
      <w:lang w:eastAsia="ru-RU"/>
    </w:rPr>
  </w:style>
  <w:style w:type="paragraph" w:styleId="1">
    <w:name w:val="heading 1"/>
    <w:basedOn w:val="a"/>
    <w:next w:val="a"/>
    <w:link w:val="10"/>
    <w:qFormat/>
    <w:rsid w:val="003E588D"/>
    <w:pPr>
      <w:keepNext/>
      <w:ind w:firstLine="5670"/>
      <w:outlineLvl w:val="0"/>
    </w:pPr>
    <w:rPr>
      <w:rFonts w:ascii="Courier New" w:eastAsia="Times New Roman" w:hAnsi="Courier New"/>
      <w:b/>
      <w:sz w:val="32"/>
      <w:szCs w:val="20"/>
    </w:rPr>
  </w:style>
  <w:style w:type="paragraph" w:styleId="4">
    <w:name w:val="heading 4"/>
    <w:basedOn w:val="a"/>
    <w:next w:val="a"/>
    <w:link w:val="40"/>
    <w:uiPriority w:val="9"/>
    <w:semiHidden/>
    <w:unhideWhenUsed/>
    <w:qFormat/>
    <w:rsid w:val="003E588D"/>
    <w:pPr>
      <w:keepNext/>
      <w:spacing w:before="240" w:after="60"/>
      <w:outlineLvl w:val="3"/>
    </w:pPr>
    <w:rPr>
      <w:rFonts w:asciiTheme="minorHAnsi" w:eastAsiaTheme="minorEastAsia"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588D"/>
    <w:rPr>
      <w:rFonts w:ascii="Courier New" w:eastAsia="Times New Roman" w:hAnsi="Courier New"/>
      <w:b/>
      <w:sz w:val="32"/>
      <w:lang w:eastAsia="ru-RU"/>
    </w:rPr>
  </w:style>
  <w:style w:type="character" w:customStyle="1" w:styleId="40">
    <w:name w:val="Заголовок 4 Знак"/>
    <w:basedOn w:val="a0"/>
    <w:link w:val="4"/>
    <w:uiPriority w:val="9"/>
    <w:semiHidden/>
    <w:rsid w:val="003E588D"/>
    <w:rPr>
      <w:rFonts w:asciiTheme="minorHAnsi" w:eastAsiaTheme="minorEastAsia" w:hAnsiTheme="minorHAnsi" w:cstheme="minorBidi"/>
      <w:b/>
      <w:bCs/>
      <w:sz w:val="28"/>
      <w:szCs w:val="28"/>
    </w:rPr>
  </w:style>
  <w:style w:type="character" w:styleId="a3">
    <w:name w:val="Strong"/>
    <w:uiPriority w:val="22"/>
    <w:qFormat/>
    <w:rsid w:val="003E588D"/>
    <w:rPr>
      <w:b/>
      <w:bCs/>
    </w:rPr>
  </w:style>
  <w:style w:type="character" w:styleId="a4">
    <w:name w:val="Emphasis"/>
    <w:qFormat/>
    <w:rsid w:val="003E588D"/>
    <w:rPr>
      <w:i/>
      <w:iCs/>
    </w:rPr>
  </w:style>
  <w:style w:type="paragraph" w:styleId="a5">
    <w:name w:val="No Spacing"/>
    <w:link w:val="a6"/>
    <w:uiPriority w:val="99"/>
    <w:qFormat/>
    <w:rsid w:val="003E588D"/>
    <w:rPr>
      <w:rFonts w:eastAsia="Times New Roman"/>
      <w:sz w:val="22"/>
      <w:szCs w:val="22"/>
    </w:rPr>
  </w:style>
  <w:style w:type="character" w:customStyle="1" w:styleId="a6">
    <w:name w:val="Без интервала Знак"/>
    <w:link w:val="a5"/>
    <w:uiPriority w:val="99"/>
    <w:rsid w:val="003E588D"/>
    <w:rPr>
      <w:rFonts w:eastAsia="Times New Roman"/>
      <w:sz w:val="22"/>
      <w:szCs w:val="22"/>
    </w:rPr>
  </w:style>
  <w:style w:type="paragraph" w:styleId="a7">
    <w:name w:val="List Paragraph"/>
    <w:basedOn w:val="a"/>
    <w:uiPriority w:val="34"/>
    <w:qFormat/>
    <w:rsid w:val="003E588D"/>
    <w:pPr>
      <w:ind w:left="720"/>
      <w:contextualSpacing/>
      <w:jc w:val="both"/>
    </w:pPr>
    <w:rPr>
      <w:rFonts w:eastAsia="Times New Roman"/>
      <w:sz w:val="20"/>
      <w:szCs w:val="20"/>
    </w:rPr>
  </w:style>
  <w:style w:type="paragraph" w:styleId="a8">
    <w:name w:val="Balloon Text"/>
    <w:basedOn w:val="a"/>
    <w:link w:val="a9"/>
    <w:uiPriority w:val="99"/>
    <w:semiHidden/>
    <w:unhideWhenUsed/>
    <w:rsid w:val="009428DE"/>
    <w:rPr>
      <w:rFonts w:ascii="Segoe UI" w:hAnsi="Segoe UI" w:cs="Segoe UI"/>
      <w:sz w:val="18"/>
      <w:szCs w:val="18"/>
    </w:rPr>
  </w:style>
  <w:style w:type="character" w:customStyle="1" w:styleId="a9">
    <w:name w:val="Текст выноски Знак"/>
    <w:basedOn w:val="a0"/>
    <w:link w:val="a8"/>
    <w:uiPriority w:val="99"/>
    <w:semiHidden/>
    <w:rsid w:val="009428D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Степановна</dc:creator>
  <cp:keywords/>
  <dc:description/>
  <cp:lastModifiedBy>Валентина Степановна</cp:lastModifiedBy>
  <cp:revision>2</cp:revision>
  <cp:lastPrinted>2020-04-14T07:21:00Z</cp:lastPrinted>
  <dcterms:created xsi:type="dcterms:W3CDTF">2020-04-13T11:01:00Z</dcterms:created>
  <dcterms:modified xsi:type="dcterms:W3CDTF">2020-04-14T07:22:00Z</dcterms:modified>
</cp:coreProperties>
</file>